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Pr="00B245C3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99268A">
        <w:rPr>
          <w:rFonts w:ascii="Times New Roman" w:hAnsi="Times New Roman" w:cs="Times New Roman"/>
          <w:b/>
          <w:sz w:val="36"/>
          <w:szCs w:val="36"/>
        </w:rPr>
        <w:t>6</w:t>
      </w:r>
      <w:r w:rsidR="00B245C3">
        <w:rPr>
          <w:rFonts w:ascii="Times New Roman" w:hAnsi="Times New Roman" w:cs="Times New Roman"/>
          <w:b/>
          <w:sz w:val="36"/>
          <w:szCs w:val="36"/>
        </w:rPr>
        <w:t>/</w:t>
      </w:r>
      <w:r w:rsidR="00A30881">
        <w:rPr>
          <w:rFonts w:ascii="Times New Roman" w:hAnsi="Times New Roman" w:cs="Times New Roman"/>
          <w:b/>
          <w:sz w:val="36"/>
          <w:szCs w:val="36"/>
        </w:rPr>
        <w:t>ОГМ</w:t>
      </w:r>
    </w:p>
    <w:p w:rsidR="00787270" w:rsidRPr="00EB682D" w:rsidRDefault="00B245C3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30881">
        <w:rPr>
          <w:rFonts w:ascii="Times New Roman" w:hAnsi="Times New Roman" w:cs="Times New Roman"/>
          <w:b/>
          <w:sz w:val="28"/>
          <w:szCs w:val="28"/>
        </w:rPr>
        <w:t>Диагностирование, техническое обслуживание, ремонт и поверка стендов тормозных роликовых цеха № 29 и участка 37 (СВАРЗ) ПАО «НЕФАЗ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87270" w:rsidRPr="0078727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 и представить коммерческое предложение участника закупки</w:t>
      </w:r>
      <w:r w:rsidRPr="00607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6075E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6075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>
        <w:rPr>
          <w:rFonts w:ascii="Times New Roman" w:hAnsi="Times New Roman" w:cs="Times New Roman"/>
          <w:sz w:val="28"/>
          <w:szCs w:val="28"/>
        </w:rPr>
        <w:t>до 23:59ч</w:t>
      </w:r>
      <w:r w:rsidR="0055566E">
        <w:rPr>
          <w:rFonts w:ascii="Times New Roman" w:hAnsi="Times New Roman" w:cs="Times New Roman"/>
          <w:sz w:val="28"/>
          <w:szCs w:val="28"/>
        </w:rPr>
        <w:t xml:space="preserve">. </w:t>
      </w:r>
      <w:r w:rsidR="00DB1C1E">
        <w:rPr>
          <w:rFonts w:ascii="Times New Roman" w:hAnsi="Times New Roman" w:cs="Times New Roman"/>
          <w:sz w:val="28"/>
          <w:szCs w:val="28"/>
        </w:rPr>
        <w:t>30</w:t>
      </w:r>
      <w:r w:rsidR="0055566E">
        <w:rPr>
          <w:rFonts w:ascii="Times New Roman" w:hAnsi="Times New Roman" w:cs="Times New Roman"/>
          <w:sz w:val="28"/>
          <w:szCs w:val="28"/>
        </w:rPr>
        <w:t>.0</w:t>
      </w:r>
      <w:r w:rsidR="00A61845">
        <w:rPr>
          <w:rFonts w:ascii="Times New Roman" w:hAnsi="Times New Roman" w:cs="Times New Roman"/>
          <w:sz w:val="28"/>
          <w:szCs w:val="28"/>
        </w:rPr>
        <w:t>9</w:t>
      </w:r>
      <w:r w:rsidR="0099268A">
        <w:rPr>
          <w:rFonts w:ascii="Times New Roman" w:hAnsi="Times New Roman" w:cs="Times New Roman"/>
          <w:sz w:val="28"/>
          <w:szCs w:val="28"/>
        </w:rPr>
        <w:t>.2024</w:t>
      </w:r>
      <w:r w:rsidR="0055566E">
        <w:rPr>
          <w:rFonts w:ascii="Times New Roman" w:hAnsi="Times New Roman" w:cs="Times New Roman"/>
          <w:sz w:val="28"/>
          <w:szCs w:val="28"/>
        </w:rPr>
        <w:t>г.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286188">
        <w:rPr>
          <w:rFonts w:ascii="Times New Roman" w:hAnsi="Times New Roman" w:cs="Times New Roman"/>
          <w:sz w:val="28"/>
          <w:szCs w:val="28"/>
        </w:rPr>
        <w:t>:</w:t>
      </w:r>
      <w:r w:rsidR="00BF52B1">
        <w:rPr>
          <w:rFonts w:ascii="Times New Roman" w:hAnsi="Times New Roman" w:cs="Times New Roman"/>
          <w:sz w:val="28"/>
          <w:szCs w:val="28"/>
        </w:rPr>
        <w:t xml:space="preserve"> </w:t>
      </w:r>
      <w:r w:rsidR="00C56E57">
        <w:rPr>
          <w:rFonts w:ascii="Times New Roman" w:hAnsi="Times New Roman" w:cs="Times New Roman"/>
          <w:sz w:val="28"/>
          <w:szCs w:val="28"/>
        </w:rPr>
        <w:t xml:space="preserve">с </w:t>
      </w:r>
      <w:r w:rsidR="00DB1C1E">
        <w:rPr>
          <w:rFonts w:ascii="Times New Roman" w:hAnsi="Times New Roman" w:cs="Times New Roman"/>
          <w:sz w:val="28"/>
          <w:szCs w:val="28"/>
        </w:rPr>
        <w:t>01</w:t>
      </w:r>
      <w:r w:rsidR="00746103" w:rsidRPr="00746103">
        <w:rPr>
          <w:rFonts w:ascii="Times New Roman" w:hAnsi="Times New Roman" w:cs="Times New Roman"/>
          <w:sz w:val="28"/>
          <w:szCs w:val="28"/>
        </w:rPr>
        <w:t>.</w:t>
      </w:r>
      <w:r w:rsidR="00DB1C1E">
        <w:rPr>
          <w:rFonts w:ascii="Times New Roman" w:hAnsi="Times New Roman" w:cs="Times New Roman"/>
          <w:sz w:val="28"/>
          <w:szCs w:val="28"/>
        </w:rPr>
        <w:t>10</w:t>
      </w:r>
      <w:r w:rsidR="00746103">
        <w:rPr>
          <w:rFonts w:ascii="Times New Roman" w:hAnsi="Times New Roman" w:cs="Times New Roman"/>
          <w:sz w:val="28"/>
          <w:szCs w:val="28"/>
        </w:rPr>
        <w:t>.2024</w:t>
      </w:r>
      <w:r w:rsidR="00746103" w:rsidRPr="00746103">
        <w:rPr>
          <w:rFonts w:ascii="Times New Roman" w:hAnsi="Times New Roman" w:cs="Times New Roman"/>
          <w:sz w:val="28"/>
          <w:szCs w:val="28"/>
        </w:rPr>
        <w:t xml:space="preserve">г. по </w:t>
      </w:r>
      <w:r w:rsidR="00DB1C1E">
        <w:rPr>
          <w:rFonts w:ascii="Times New Roman" w:hAnsi="Times New Roman" w:cs="Times New Roman"/>
          <w:sz w:val="28"/>
          <w:szCs w:val="28"/>
        </w:rPr>
        <w:t>01</w:t>
      </w:r>
      <w:r w:rsidR="00A61845">
        <w:rPr>
          <w:rFonts w:ascii="Times New Roman" w:hAnsi="Times New Roman" w:cs="Times New Roman"/>
          <w:sz w:val="28"/>
          <w:szCs w:val="28"/>
        </w:rPr>
        <w:t>.1</w:t>
      </w:r>
      <w:r w:rsidR="00DB1C1E">
        <w:rPr>
          <w:rFonts w:ascii="Times New Roman" w:hAnsi="Times New Roman" w:cs="Times New Roman"/>
          <w:sz w:val="28"/>
          <w:szCs w:val="28"/>
        </w:rPr>
        <w:t>1</w:t>
      </w:r>
      <w:r w:rsidR="00746103" w:rsidRPr="00746103">
        <w:rPr>
          <w:rFonts w:ascii="Times New Roman" w:hAnsi="Times New Roman" w:cs="Times New Roman"/>
          <w:sz w:val="28"/>
          <w:szCs w:val="28"/>
        </w:rPr>
        <w:t>.202</w:t>
      </w:r>
      <w:r w:rsidR="00746103">
        <w:rPr>
          <w:rFonts w:ascii="Times New Roman" w:hAnsi="Times New Roman" w:cs="Times New Roman"/>
          <w:sz w:val="28"/>
          <w:szCs w:val="28"/>
        </w:rPr>
        <w:t>4</w:t>
      </w:r>
      <w:r w:rsidR="00746103" w:rsidRPr="00746103">
        <w:rPr>
          <w:rFonts w:ascii="Times New Roman" w:hAnsi="Times New Roman" w:cs="Times New Roman"/>
          <w:sz w:val="28"/>
          <w:szCs w:val="28"/>
        </w:rPr>
        <w:t>г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3744D6"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предоставление коммерческого предложения в установленные сроки считается автоматическим отказом от участия.</w:t>
      </w:r>
    </w:p>
    <w:p w:rsidR="0055566E" w:rsidRPr="00787270" w:rsidRDefault="0055566E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</w:t>
      </w:r>
      <w:r w:rsidR="00286188"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еме, так и по</w:t>
      </w:r>
      <w:r w:rsidR="00286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позиционно.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6E">
        <w:rPr>
          <w:rFonts w:ascii="Times New Roman" w:hAnsi="Times New Roman" w:cs="Times New Roman"/>
          <w:sz w:val="28"/>
          <w:szCs w:val="28"/>
        </w:rPr>
        <w:t>Прошу у</w:t>
      </w:r>
      <w:r w:rsidRPr="00787270">
        <w:rPr>
          <w:rFonts w:ascii="Times New Roman" w:hAnsi="Times New Roman" w:cs="Times New Roman"/>
          <w:sz w:val="28"/>
          <w:szCs w:val="28"/>
        </w:rPr>
        <w:t>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1125" w:rsidRDefault="0099268A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286188" w:rsidRPr="00286188">
        <w:rPr>
          <w:rFonts w:ascii="Times New Roman" w:hAnsi="Times New Roman" w:cs="Times New Roman"/>
          <w:sz w:val="28"/>
          <w:szCs w:val="28"/>
        </w:rPr>
        <w:t xml:space="preserve">, e-mail: 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286188" w:rsidRPr="00286188">
        <w:rPr>
          <w:rFonts w:ascii="Times New Roman" w:hAnsi="Times New Roman" w:cs="Times New Roman"/>
          <w:sz w:val="28"/>
          <w:szCs w:val="28"/>
        </w:rPr>
        <w:t>@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8(34783) 6-38-6</w:t>
      </w:r>
      <w:r w:rsidR="00286188" w:rsidRPr="00286188">
        <w:rPr>
          <w:rFonts w:ascii="Times New Roman" w:hAnsi="Times New Roman" w:cs="Times New Roman"/>
          <w:sz w:val="28"/>
          <w:szCs w:val="28"/>
        </w:rPr>
        <w:t>6</w:t>
      </w:r>
      <w:r w:rsidR="001B1125">
        <w:rPr>
          <w:rFonts w:ascii="Times New Roman" w:hAnsi="Times New Roman" w:cs="Times New Roman"/>
          <w:sz w:val="28"/>
          <w:szCs w:val="28"/>
        </w:rPr>
        <w:t>.</w:t>
      </w:r>
    </w:p>
    <w:p w:rsidR="0055566E" w:rsidRDefault="001B1125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</w:t>
      </w:r>
      <w:r w:rsidR="00093659">
        <w:rPr>
          <w:rFonts w:ascii="Times New Roman" w:hAnsi="Times New Roman" w:cs="Times New Roman"/>
          <w:sz w:val="28"/>
          <w:szCs w:val="28"/>
        </w:rPr>
        <w:t>горячей линии» 8(8552) 37-18-37</w:t>
      </w:r>
      <w:r w:rsidR="00F562A2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F562A2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125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99268A">
        <w:rPr>
          <w:rFonts w:ascii="Times New Roman" w:hAnsi="Times New Roman" w:cs="Times New Roman"/>
          <w:sz w:val="28"/>
          <w:szCs w:val="28"/>
        </w:rPr>
        <w:t>Хусаинова Л.Р</w:t>
      </w:r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0936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659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13B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3C82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125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494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188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404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8C8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4D6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4C44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54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66E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103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46BC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68A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0D7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0DD0"/>
    <w:rsid w:val="009F1710"/>
    <w:rsid w:val="009F17B4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0881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845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A26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44C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B1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6E57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1F32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1C1E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38A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267A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C8A"/>
    <w:rsid w:val="00F54FB5"/>
    <w:rsid w:val="00F553EA"/>
    <w:rsid w:val="00F56000"/>
    <w:rsid w:val="00F561A4"/>
    <w:rsid w:val="00F562A2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65E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2</cp:revision>
  <cp:lastPrinted>2018-04-18T05:37:00Z</cp:lastPrinted>
  <dcterms:created xsi:type="dcterms:W3CDTF">2024-09-25T12:03:00Z</dcterms:created>
  <dcterms:modified xsi:type="dcterms:W3CDTF">2024-09-25T12:03:00Z</dcterms:modified>
</cp:coreProperties>
</file>