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846D8" w14:textId="77777777" w:rsidR="00C6053E" w:rsidRDefault="00C6053E" w:rsidP="00022B6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44EE047" w14:textId="20ADCAA8" w:rsidR="00094600" w:rsidRPr="007B122E" w:rsidRDefault="009330AF" w:rsidP="0009460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5275A" w:rsidRPr="007B122E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 по лоту № </w:t>
      </w:r>
      <w:r w:rsidR="00E76C5C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/ЛЭиПС</w:t>
      </w:r>
    </w:p>
    <w:p w14:paraId="42E18CE0" w14:textId="127C18C1" w:rsidR="00527554" w:rsidRPr="007B122E" w:rsidRDefault="00154C28" w:rsidP="00094600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«Сбор</w:t>
      </w:r>
      <w:r w:rsidR="009B1153" w:rsidRPr="007B122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обработка,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транспортирование, </w:t>
      </w:r>
      <w:r w:rsidR="0082057E" w:rsidRPr="007B122E">
        <w:rPr>
          <w:rFonts w:ascii="Times New Roman" w:eastAsia="Times New Roman" w:hAnsi="Times New Roman" w:cs="Times New Roman"/>
          <w:b/>
          <w:sz w:val="24"/>
          <w:szCs w:val="24"/>
        </w:rPr>
        <w:t>утилизация</w:t>
      </w:r>
      <w:r w:rsidR="002512B8">
        <w:rPr>
          <w:rFonts w:ascii="Times New Roman" w:eastAsia="Times New Roman" w:hAnsi="Times New Roman" w:cs="Times New Roman"/>
          <w:b/>
          <w:sz w:val="24"/>
          <w:szCs w:val="24"/>
        </w:rPr>
        <w:t>/ обезвре</w:t>
      </w:r>
      <w:r w:rsidR="00DC1164">
        <w:rPr>
          <w:rFonts w:ascii="Times New Roman" w:eastAsia="Times New Roman" w:hAnsi="Times New Roman" w:cs="Times New Roman"/>
          <w:b/>
          <w:sz w:val="24"/>
          <w:szCs w:val="24"/>
        </w:rPr>
        <w:t xml:space="preserve">живание </w:t>
      </w:r>
      <w:r w:rsidR="00094600" w:rsidRPr="007B122E">
        <w:rPr>
          <w:rFonts w:ascii="Times New Roman" w:eastAsia="Times New Roman" w:hAnsi="Times New Roman" w:cs="Times New Roman"/>
          <w:b/>
          <w:sz w:val="24"/>
          <w:szCs w:val="24"/>
        </w:rPr>
        <w:t>отходов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2057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="0082057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</w:t>
      </w:r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>деревоотходы</w:t>
      </w:r>
      <w:proofErr w:type="spellEnd"/>
      <w:r w:rsidR="00BB0736" w:rsidRPr="00BB0736">
        <w:rPr>
          <w:rFonts w:ascii="Times New Roman" w:eastAsia="Times New Roman" w:hAnsi="Times New Roman" w:cs="Times New Roman"/>
          <w:b/>
          <w:sz w:val="24"/>
          <w:szCs w:val="24"/>
        </w:rPr>
        <w:t>)»</w:t>
      </w:r>
    </w:p>
    <w:p w14:paraId="61E63C6C" w14:textId="77777777" w:rsidR="006D0A56" w:rsidRPr="00E02739" w:rsidRDefault="006D0A56" w:rsidP="003454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A8ED46" w14:textId="77777777" w:rsidR="00B843E5" w:rsidRPr="007B122E" w:rsidRDefault="00200C60" w:rsidP="003176F5">
      <w:pPr>
        <w:pStyle w:val="a7"/>
        <w:numPr>
          <w:ilvl w:val="0"/>
          <w:numId w:val="2"/>
        </w:numPr>
        <w:tabs>
          <w:tab w:val="left" w:pos="993"/>
        </w:tabs>
        <w:spacing w:after="0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14:paraId="3C89D383" w14:textId="6CF6DC37" w:rsidR="0031492F" w:rsidRDefault="00200C60" w:rsidP="00D71A8B">
      <w:pPr>
        <w:pStyle w:val="a7"/>
        <w:numPr>
          <w:ilvl w:val="1"/>
          <w:numId w:val="2"/>
        </w:numPr>
        <w:tabs>
          <w:tab w:val="left" w:pos="709"/>
        </w:tabs>
        <w:spacing w:after="0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Требования к месту выполнения работ: </w:t>
      </w:r>
      <w:r w:rsidR="004B7EE5" w:rsidRPr="007B122E">
        <w:rPr>
          <w:rFonts w:ascii="Times New Roman" w:hAnsi="Times New Roman" w:cs="Times New Roman"/>
          <w:sz w:val="24"/>
          <w:szCs w:val="24"/>
        </w:rPr>
        <w:t xml:space="preserve">«Исполнитель» </w:t>
      </w:r>
      <w:r w:rsidR="00D71A8B">
        <w:rPr>
          <w:rFonts w:ascii="Times New Roman" w:hAnsi="Times New Roman" w:cs="Times New Roman"/>
          <w:sz w:val="24"/>
          <w:szCs w:val="24"/>
        </w:rPr>
        <w:t xml:space="preserve">оказывает </w:t>
      </w:r>
      <w:r w:rsidR="00345428" w:rsidRPr="007B122E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9B1153" w:rsidRPr="007B122E">
        <w:rPr>
          <w:rFonts w:ascii="Times New Roman" w:hAnsi="Times New Roman" w:cs="Times New Roman"/>
          <w:sz w:val="24"/>
          <w:szCs w:val="24"/>
        </w:rPr>
        <w:t>сбору</w:t>
      </w:r>
      <w:r w:rsidR="00A11256" w:rsidRPr="007B122E">
        <w:rPr>
          <w:rFonts w:ascii="Times New Roman" w:hAnsi="Times New Roman" w:cs="Times New Roman"/>
          <w:sz w:val="24"/>
          <w:szCs w:val="24"/>
        </w:rPr>
        <w:t>, обработке</w:t>
      </w:r>
      <w:r w:rsidR="00094600" w:rsidRPr="007B122E">
        <w:rPr>
          <w:rFonts w:ascii="Times New Roman" w:hAnsi="Times New Roman" w:cs="Times New Roman"/>
          <w:sz w:val="24"/>
          <w:szCs w:val="24"/>
        </w:rPr>
        <w:t xml:space="preserve">, </w:t>
      </w:r>
      <w:r w:rsidR="00EE6A54" w:rsidRPr="007B122E">
        <w:rPr>
          <w:rFonts w:ascii="Times New Roman" w:hAnsi="Times New Roman" w:cs="Times New Roman"/>
          <w:sz w:val="24"/>
          <w:szCs w:val="24"/>
        </w:rPr>
        <w:t>транспортированию</w:t>
      </w:r>
      <w:r w:rsidR="0082057E">
        <w:rPr>
          <w:rFonts w:ascii="Times New Roman" w:hAnsi="Times New Roman" w:cs="Times New Roman"/>
          <w:sz w:val="24"/>
          <w:szCs w:val="24"/>
        </w:rPr>
        <w:t>,</w:t>
      </w:r>
      <w:r w:rsidR="00094600" w:rsidRPr="007B122E">
        <w:rPr>
          <w:rFonts w:ascii="Times New Roman" w:hAnsi="Times New Roman" w:cs="Times New Roman"/>
          <w:sz w:val="24"/>
          <w:szCs w:val="24"/>
        </w:rPr>
        <w:t xml:space="preserve"> утилизации</w:t>
      </w:r>
      <w:r w:rsidR="00D71A8B">
        <w:rPr>
          <w:rFonts w:ascii="Times New Roman" w:hAnsi="Times New Roman" w:cs="Times New Roman"/>
          <w:sz w:val="24"/>
          <w:szCs w:val="24"/>
        </w:rPr>
        <w:t xml:space="preserve"> /</w:t>
      </w:r>
      <w:r w:rsidR="00D71A8B" w:rsidRPr="00D71A8B">
        <w:t xml:space="preserve"> </w:t>
      </w:r>
      <w:r w:rsidR="00D71A8B" w:rsidRPr="00D71A8B">
        <w:rPr>
          <w:rFonts w:ascii="Times New Roman" w:hAnsi="Times New Roman" w:cs="Times New Roman"/>
          <w:sz w:val="24"/>
          <w:szCs w:val="24"/>
        </w:rPr>
        <w:t>обезвреживание</w:t>
      </w:r>
      <w:r w:rsidR="0007065A"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345428" w:rsidRPr="007B122E">
        <w:rPr>
          <w:rFonts w:ascii="Times New Roman" w:hAnsi="Times New Roman" w:cs="Times New Roman"/>
          <w:sz w:val="24"/>
          <w:szCs w:val="24"/>
        </w:rPr>
        <w:t>отходов</w:t>
      </w:r>
      <w:r w:rsidR="0082057E" w:rsidRPr="0082057E">
        <w:t xml:space="preserve"> </w:t>
      </w:r>
      <w:r w:rsidR="0082057E" w:rsidRPr="0082057E">
        <w:rPr>
          <w:rFonts w:ascii="Times New Roman" w:hAnsi="Times New Roman" w:cs="Times New Roman"/>
          <w:sz w:val="24"/>
          <w:szCs w:val="24"/>
        </w:rPr>
        <w:t xml:space="preserve">V </w:t>
      </w:r>
      <w:r w:rsidR="0031492F" w:rsidRPr="0082057E">
        <w:rPr>
          <w:rFonts w:ascii="Times New Roman" w:hAnsi="Times New Roman" w:cs="Times New Roman"/>
          <w:sz w:val="24"/>
          <w:szCs w:val="24"/>
        </w:rPr>
        <w:t>класса</w:t>
      </w:r>
      <w:r w:rsidR="0031492F" w:rsidRPr="007B122E">
        <w:rPr>
          <w:rFonts w:ascii="Times New Roman" w:hAnsi="Times New Roman" w:cs="Times New Roman"/>
          <w:sz w:val="24"/>
          <w:szCs w:val="24"/>
        </w:rPr>
        <w:t>:</w:t>
      </w:r>
    </w:p>
    <w:p w14:paraId="16757D12" w14:textId="348370B2" w:rsidR="0031492F" w:rsidRPr="0031492F" w:rsidRDefault="0031492F" w:rsidP="009854BA">
      <w:pPr>
        <w:tabs>
          <w:tab w:val="left" w:pos="709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31492F">
        <w:rPr>
          <w:rFonts w:ascii="Times New Roman" w:hAnsi="Times New Roman" w:cs="Times New Roman"/>
          <w:sz w:val="24"/>
          <w:szCs w:val="24"/>
        </w:rPr>
        <w:t>Тара деревянная, утратившая потребительские свойства (</w:t>
      </w:r>
      <w:r w:rsidR="00C873C2">
        <w:rPr>
          <w:rFonts w:ascii="Times New Roman" w:hAnsi="Times New Roman" w:cs="Times New Roman"/>
          <w:sz w:val="24"/>
          <w:szCs w:val="24"/>
        </w:rPr>
        <w:t>к</w:t>
      </w:r>
      <w:r w:rsidRPr="0031492F">
        <w:rPr>
          <w:rFonts w:ascii="Times New Roman" w:hAnsi="Times New Roman" w:cs="Times New Roman"/>
          <w:sz w:val="24"/>
          <w:szCs w:val="24"/>
        </w:rPr>
        <w:t>од по ФККО – 4 04 140 00 51 5);</w:t>
      </w:r>
    </w:p>
    <w:p w14:paraId="57446640" w14:textId="4316CF7C" w:rsidR="0031492F" w:rsidRDefault="0031492F" w:rsidP="009854BA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492F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- </w:t>
      </w:r>
      <w:proofErr w:type="spellStart"/>
      <w:r w:rsidRPr="0031492F">
        <w:rPr>
          <w:rFonts w:ascii="Times New Roman" w:hAnsi="Times New Roman" w:cs="Times New Roman"/>
          <w:sz w:val="24"/>
          <w:szCs w:val="24"/>
        </w:rPr>
        <w:t>Обрезь</w:t>
      </w:r>
      <w:proofErr w:type="spellEnd"/>
      <w:r w:rsidRPr="0031492F">
        <w:rPr>
          <w:rFonts w:ascii="Times New Roman" w:hAnsi="Times New Roman" w:cs="Times New Roman"/>
          <w:sz w:val="24"/>
          <w:szCs w:val="24"/>
        </w:rPr>
        <w:t xml:space="preserve"> натуральной чистой древесины (</w:t>
      </w:r>
      <w:r w:rsidR="00C873C2">
        <w:rPr>
          <w:rFonts w:ascii="Times New Roman" w:hAnsi="Times New Roman" w:cs="Times New Roman"/>
          <w:sz w:val="24"/>
          <w:szCs w:val="24"/>
        </w:rPr>
        <w:t>к</w:t>
      </w:r>
      <w:r w:rsidRPr="0031492F">
        <w:rPr>
          <w:rFonts w:ascii="Times New Roman" w:hAnsi="Times New Roman" w:cs="Times New Roman"/>
          <w:sz w:val="24"/>
          <w:szCs w:val="24"/>
        </w:rPr>
        <w:t>од по ФККО – 3 05 220 04 21 5)</w:t>
      </w:r>
      <w:r w:rsidR="005F7508">
        <w:rPr>
          <w:rFonts w:ascii="Times New Roman" w:hAnsi="Times New Roman" w:cs="Times New Roman"/>
          <w:sz w:val="24"/>
          <w:szCs w:val="24"/>
        </w:rPr>
        <w:t>;</w:t>
      </w:r>
    </w:p>
    <w:p w14:paraId="0CA3F643" w14:textId="6AA857B7" w:rsidR="00E942E9" w:rsidRPr="0031492F" w:rsidRDefault="00E942E9" w:rsidP="009854BA">
      <w:pPr>
        <w:tabs>
          <w:tab w:val="left" w:pos="426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Ориентировочный объем – </w:t>
      </w:r>
      <w:r w:rsidR="00D65E7C">
        <w:rPr>
          <w:rFonts w:ascii="Times New Roman" w:hAnsi="Times New Roman" w:cs="Times New Roman"/>
          <w:sz w:val="24"/>
          <w:szCs w:val="24"/>
        </w:rPr>
        <w:t>3000 тонн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B77A7B" w14:textId="77777777" w:rsidR="00200C60" w:rsidRPr="007B122E" w:rsidRDefault="00200C60" w:rsidP="003176F5">
      <w:pPr>
        <w:pStyle w:val="a7"/>
        <w:numPr>
          <w:ilvl w:val="1"/>
          <w:numId w:val="2"/>
        </w:numPr>
        <w:tabs>
          <w:tab w:val="left" w:pos="1134"/>
        </w:tabs>
        <w:spacing w:after="0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14:paraId="23E26E78" w14:textId="5B9B0175" w:rsidR="00200C60" w:rsidRPr="007B122E" w:rsidRDefault="00200C60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1.2.1 </w:t>
      </w:r>
      <w:proofErr w:type="gramStart"/>
      <w:r w:rsidR="006C29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43F49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 в течение одного календарного года.</w:t>
      </w:r>
    </w:p>
    <w:p w14:paraId="237CB8FE" w14:textId="31820BC7" w:rsidR="009C01A7" w:rsidRPr="007B122E" w:rsidRDefault="00200C60" w:rsidP="003F34EB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1.3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="00033FEA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Оплата производится в форме безналичного расчета путем перечисления денежных средств на расчетный счет в течении 45 дней после подписания акта сдачи-приемки работ.</w:t>
      </w:r>
    </w:p>
    <w:p w14:paraId="41D1BE13" w14:textId="4E85CEB2" w:rsidR="009A6B9E" w:rsidRPr="007B122E" w:rsidRDefault="009A6B9E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1.4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Pr="007B122E">
        <w:rPr>
          <w:rFonts w:ascii="Times New Roman" w:hAnsi="Times New Roman" w:cs="Times New Roman"/>
          <w:b/>
          <w:sz w:val="24"/>
          <w:szCs w:val="24"/>
        </w:rPr>
        <w:t>Требования к применяемым станда</w:t>
      </w:r>
      <w:bookmarkStart w:id="0" w:name="_GoBack"/>
      <w:bookmarkEnd w:id="0"/>
      <w:r w:rsidRPr="007B122E">
        <w:rPr>
          <w:rFonts w:ascii="Times New Roman" w:hAnsi="Times New Roman" w:cs="Times New Roman"/>
          <w:b/>
          <w:sz w:val="24"/>
          <w:szCs w:val="24"/>
        </w:rPr>
        <w:t>ртам, СанПиН и прочим правилам:</w:t>
      </w:r>
      <w:r w:rsidR="00CF5CDE" w:rsidRPr="007B1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AA" w:rsidRPr="007B122E">
        <w:rPr>
          <w:rFonts w:ascii="Times New Roman" w:hAnsi="Times New Roman" w:cs="Times New Roman"/>
          <w:sz w:val="24"/>
          <w:szCs w:val="24"/>
        </w:rPr>
        <w:t xml:space="preserve">Работы выполнять согласно </w:t>
      </w:r>
      <w:r w:rsidR="00A70777" w:rsidRPr="007B122E">
        <w:rPr>
          <w:rFonts w:ascii="Times New Roman" w:hAnsi="Times New Roman" w:cs="Times New Roman"/>
          <w:sz w:val="24"/>
          <w:szCs w:val="24"/>
        </w:rPr>
        <w:t>Федерально</w:t>
      </w:r>
      <w:r w:rsidR="00CD60DF" w:rsidRPr="007B122E">
        <w:rPr>
          <w:rFonts w:ascii="Times New Roman" w:hAnsi="Times New Roman" w:cs="Times New Roman"/>
          <w:sz w:val="24"/>
          <w:szCs w:val="24"/>
        </w:rPr>
        <w:t>му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D60DF" w:rsidRPr="007B122E">
        <w:rPr>
          <w:rFonts w:ascii="Times New Roman" w:hAnsi="Times New Roman" w:cs="Times New Roman"/>
          <w:sz w:val="24"/>
          <w:szCs w:val="24"/>
        </w:rPr>
        <w:t>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от 10 января 2002 года №7-ФЗ «Об охране окружающей среды», Федеральн</w:t>
      </w:r>
      <w:r w:rsidR="00CD60DF" w:rsidRPr="007B122E">
        <w:rPr>
          <w:rFonts w:ascii="Times New Roman" w:hAnsi="Times New Roman" w:cs="Times New Roman"/>
          <w:sz w:val="24"/>
          <w:szCs w:val="24"/>
        </w:rPr>
        <w:t>ому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CD60DF" w:rsidRPr="007B122E">
        <w:rPr>
          <w:rFonts w:ascii="Times New Roman" w:hAnsi="Times New Roman" w:cs="Times New Roman"/>
          <w:sz w:val="24"/>
          <w:szCs w:val="24"/>
        </w:rPr>
        <w:t>у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от 24 июня 1998 года №</w:t>
      </w:r>
      <w:r w:rsidR="009B270A"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A70777" w:rsidRPr="007B122E">
        <w:rPr>
          <w:rFonts w:ascii="Times New Roman" w:hAnsi="Times New Roman" w:cs="Times New Roman"/>
          <w:sz w:val="24"/>
          <w:szCs w:val="24"/>
        </w:rPr>
        <w:t>89</w:t>
      </w:r>
      <w:r w:rsidR="009B270A" w:rsidRPr="007B122E">
        <w:rPr>
          <w:rFonts w:ascii="Times New Roman" w:hAnsi="Times New Roman" w:cs="Times New Roman"/>
          <w:sz w:val="24"/>
          <w:szCs w:val="24"/>
        </w:rPr>
        <w:t>-ФЗ</w:t>
      </w:r>
      <w:r w:rsidR="00A70777" w:rsidRPr="007B122E">
        <w:rPr>
          <w:rFonts w:ascii="Times New Roman" w:hAnsi="Times New Roman" w:cs="Times New Roman"/>
          <w:sz w:val="24"/>
          <w:szCs w:val="24"/>
        </w:rPr>
        <w:t xml:space="preserve"> «Об отходах производства и потребления</w:t>
      </w:r>
      <w:r w:rsidR="00DC1164" w:rsidRPr="007B122E">
        <w:rPr>
          <w:rFonts w:ascii="Times New Roman" w:hAnsi="Times New Roman" w:cs="Times New Roman"/>
          <w:sz w:val="24"/>
          <w:szCs w:val="24"/>
        </w:rPr>
        <w:t>»</w:t>
      </w:r>
      <w:r w:rsidR="00DC1164">
        <w:rPr>
          <w:rFonts w:ascii="Times New Roman" w:hAnsi="Times New Roman" w:cs="Times New Roman"/>
          <w:sz w:val="24"/>
          <w:szCs w:val="24"/>
        </w:rPr>
        <w:t xml:space="preserve">, </w:t>
      </w:r>
      <w:r w:rsidR="00DC1164" w:rsidRPr="00DC1164">
        <w:rPr>
          <w:rFonts w:ascii="Times New Roman" w:hAnsi="Times New Roman" w:cs="Times New Roman"/>
        </w:rPr>
        <w:t>Приказ</w:t>
      </w:r>
      <w:r w:rsidR="002512B8" w:rsidRPr="002512B8">
        <w:rPr>
          <w:rFonts w:ascii="Times New Roman" w:hAnsi="Times New Roman" w:cs="Times New Roman"/>
          <w:sz w:val="24"/>
          <w:szCs w:val="24"/>
        </w:rPr>
        <w:t xml:space="preserve"> Минприроды России от 08.12.2020 N 1028 "Об утверждении Порядка учета в области обращения с отходами"</w:t>
      </w:r>
      <w:r w:rsidR="002512B8">
        <w:rPr>
          <w:rFonts w:ascii="Times New Roman" w:hAnsi="Times New Roman" w:cs="Times New Roman"/>
          <w:sz w:val="24"/>
          <w:szCs w:val="24"/>
        </w:rPr>
        <w:t>.</w:t>
      </w:r>
    </w:p>
    <w:p w14:paraId="2675A484" w14:textId="77777777" w:rsidR="008A4A45" w:rsidRPr="007B122E" w:rsidRDefault="004070BF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14:paraId="52121D39" w14:textId="2457726F" w:rsidR="00DC1164" w:rsidRDefault="008A4A45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1.5.1 </w:t>
      </w:r>
      <w:r w:rsidR="00A70777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1E3F02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Исполнитель» </w:t>
      </w:r>
      <w:r w:rsidR="001E3F02" w:rsidRPr="00DB55F5">
        <w:rPr>
          <w:rFonts w:ascii="Times New Roman" w:hAnsi="Times New Roman" w:cs="Times New Roman"/>
          <w:color w:val="000000" w:themeColor="text1"/>
          <w:sz w:val="24"/>
          <w:szCs w:val="24"/>
        </w:rPr>
        <w:t>ежедневно</w:t>
      </w:r>
      <w:r w:rsidR="00DB55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71A8B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осуществляет</w:t>
      </w:r>
      <w:r w:rsidR="00D71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погрузку</w:t>
      </w:r>
      <w:r w:rsidR="0025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C1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DC1164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вывоз</w:t>
      </w:r>
      <w:r w:rsidR="00033FEA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35EE2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отходов</w:t>
      </w:r>
      <w:r w:rsidR="00DB55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указанных в 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п.1.1 с</w:t>
      </w:r>
      <w:r w:rsidR="00094600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производственн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ых</w:t>
      </w:r>
      <w:r w:rsidR="00094600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площад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ей </w:t>
      </w:r>
      <w:r w:rsidR="00C873C2">
        <w:rPr>
          <w:rFonts w:ascii="Times New Roman" w:hAnsi="Times New Roman" w:cs="Times New Roman"/>
          <w:color w:val="000000" w:themeColor="text1"/>
          <w:sz w:val="24"/>
          <w:szCs w:val="24"/>
        </w:rPr>
        <w:t>ПАО «</w:t>
      </w:r>
      <w:r w:rsidR="00EE6A54" w:rsidRPr="007B122E">
        <w:rPr>
          <w:rFonts w:ascii="Times New Roman" w:hAnsi="Times New Roman" w:cs="Times New Roman"/>
          <w:color w:val="000000" w:themeColor="text1"/>
          <w:sz w:val="24"/>
          <w:szCs w:val="24"/>
        </w:rPr>
        <w:t>НЕФАЗ»</w:t>
      </w:r>
      <w:r w:rsidR="00C873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12B8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заявке «Заказчика</w:t>
      </w:r>
      <w:r w:rsidR="001E3F0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1E3F02" w:rsidRPr="00DB55F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A351C9F" w14:textId="1DB45414" w:rsidR="008A4A45" w:rsidRPr="007B122E" w:rsidRDefault="00D71A8B" w:rsidP="003176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1.5.2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DC1164" w:rsidRPr="00DC1164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Исполнитель» осуществляет</w:t>
      </w:r>
      <w:r w:rsidR="00DC11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обработк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, утилизаци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Pr="00D71A8B">
        <w:rPr>
          <w:rFonts w:ascii="Times New Roman" w:hAnsi="Times New Roman" w:cs="Times New Roman"/>
          <w:color w:val="000000" w:themeColor="text1"/>
          <w:sz w:val="24"/>
          <w:szCs w:val="24"/>
        </w:rPr>
        <w:t>/ обезвреживание отходов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297A9DF" w14:textId="173B4562" w:rsidR="00477F6D" w:rsidRPr="007B122E" w:rsidRDefault="008A4A45" w:rsidP="00477F6D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1.5.2 </w:t>
      </w:r>
      <w:r w:rsidR="00BB6F41" w:rsidRPr="007B122E">
        <w:rPr>
          <w:rFonts w:ascii="Times New Roman" w:hAnsi="Times New Roman" w:cs="Times New Roman"/>
          <w:sz w:val="24"/>
          <w:szCs w:val="24"/>
        </w:rPr>
        <w:t xml:space="preserve">«Исполнитель» предоставляет «Заказчику» счет-фактуру, акт оказанных услуг и </w:t>
      </w:r>
      <w:r w:rsidR="009B1700" w:rsidRPr="007B122E">
        <w:rPr>
          <w:rFonts w:ascii="Times New Roman" w:hAnsi="Times New Roman" w:cs="Times New Roman"/>
          <w:sz w:val="24"/>
          <w:szCs w:val="24"/>
        </w:rPr>
        <w:t xml:space="preserve">  справку о </w:t>
      </w:r>
      <w:r w:rsidR="00687107" w:rsidRPr="007B122E">
        <w:rPr>
          <w:rFonts w:ascii="Times New Roman" w:hAnsi="Times New Roman" w:cs="Times New Roman"/>
          <w:sz w:val="24"/>
          <w:szCs w:val="24"/>
        </w:rPr>
        <w:t xml:space="preserve">количестве </w:t>
      </w:r>
      <w:r w:rsidR="002912F5">
        <w:rPr>
          <w:rFonts w:ascii="Times New Roman" w:hAnsi="Times New Roman" w:cs="Times New Roman"/>
          <w:sz w:val="24"/>
          <w:szCs w:val="24"/>
        </w:rPr>
        <w:t>утилизированных</w:t>
      </w:r>
      <w:r w:rsidR="004D53BC">
        <w:rPr>
          <w:rFonts w:ascii="Times New Roman" w:hAnsi="Times New Roman" w:cs="Times New Roman"/>
          <w:sz w:val="24"/>
          <w:szCs w:val="24"/>
        </w:rPr>
        <w:t xml:space="preserve">/ </w:t>
      </w:r>
      <w:r w:rsidR="00DB55F5">
        <w:rPr>
          <w:rFonts w:ascii="Times New Roman" w:hAnsi="Times New Roman" w:cs="Times New Roman"/>
          <w:sz w:val="24"/>
          <w:szCs w:val="24"/>
        </w:rPr>
        <w:t>обезвреженных отходов</w:t>
      </w:r>
      <w:r w:rsidR="009B1700" w:rsidRPr="007B122E">
        <w:rPr>
          <w:rFonts w:ascii="Times New Roman" w:hAnsi="Times New Roman" w:cs="Times New Roman"/>
          <w:sz w:val="24"/>
          <w:szCs w:val="24"/>
        </w:rPr>
        <w:t>.</w:t>
      </w:r>
    </w:p>
    <w:p w14:paraId="5D3DEAAB" w14:textId="3FA9780B" w:rsidR="002912F5" w:rsidRPr="002912F5" w:rsidRDefault="004070BF" w:rsidP="002912F5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 xml:space="preserve">2. Требования к </w:t>
      </w:r>
      <w:r w:rsidR="00FD56ED" w:rsidRPr="007B122E">
        <w:rPr>
          <w:rFonts w:ascii="Times New Roman" w:hAnsi="Times New Roman" w:cs="Times New Roman"/>
          <w:b/>
          <w:sz w:val="24"/>
          <w:szCs w:val="24"/>
        </w:rPr>
        <w:t>выполн</w:t>
      </w:r>
      <w:r w:rsidR="00477F6D" w:rsidRPr="007B122E">
        <w:rPr>
          <w:rFonts w:ascii="Times New Roman" w:hAnsi="Times New Roman" w:cs="Times New Roman"/>
          <w:b/>
          <w:sz w:val="24"/>
          <w:szCs w:val="24"/>
        </w:rPr>
        <w:t xml:space="preserve">ению </w:t>
      </w:r>
      <w:r w:rsidR="0024427C" w:rsidRPr="007B122E">
        <w:rPr>
          <w:rFonts w:ascii="Times New Roman" w:hAnsi="Times New Roman" w:cs="Times New Roman"/>
          <w:b/>
          <w:sz w:val="24"/>
          <w:szCs w:val="24"/>
        </w:rPr>
        <w:t>работ</w:t>
      </w:r>
      <w:r w:rsidRPr="007B122E">
        <w:rPr>
          <w:rFonts w:ascii="Times New Roman" w:hAnsi="Times New Roman" w:cs="Times New Roman"/>
          <w:b/>
          <w:sz w:val="24"/>
          <w:szCs w:val="24"/>
        </w:rPr>
        <w:t>:</w:t>
      </w:r>
    </w:p>
    <w:p w14:paraId="522F3A72" w14:textId="13D49E73" w:rsidR="00DD447F" w:rsidRPr="00E92A44" w:rsidRDefault="00C6053E" w:rsidP="00DD447F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2.1 </w:t>
      </w:r>
      <w:r w:rsidRPr="00C6053E">
        <w:rPr>
          <w:rFonts w:ascii="Times New Roman" w:hAnsi="Times New Roman" w:cs="Times New Roman"/>
          <w:sz w:val="24"/>
          <w:szCs w:val="24"/>
        </w:rPr>
        <w:t>Ежедневный</w:t>
      </w:r>
      <w:r w:rsidRPr="00C6053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A4178" w:rsidRPr="007B122E">
        <w:rPr>
          <w:rFonts w:ascii="Times New Roman" w:hAnsi="Times New Roman" w:cs="Times New Roman"/>
          <w:sz w:val="24"/>
          <w:szCs w:val="24"/>
        </w:rPr>
        <w:t>ывоз</w:t>
      </w:r>
      <w:r w:rsidR="00DB55F5">
        <w:rPr>
          <w:rFonts w:ascii="Times New Roman" w:hAnsi="Times New Roman" w:cs="Times New Roman"/>
          <w:sz w:val="24"/>
          <w:szCs w:val="24"/>
        </w:rPr>
        <w:t xml:space="preserve"> </w:t>
      </w:r>
      <w:r w:rsidR="00E92A44" w:rsidRPr="007B122E">
        <w:rPr>
          <w:rFonts w:ascii="Times New Roman" w:hAnsi="Times New Roman" w:cs="Times New Roman"/>
          <w:sz w:val="24"/>
          <w:szCs w:val="24"/>
        </w:rPr>
        <w:t>отходов</w:t>
      </w:r>
      <w:r w:rsidR="00DD447F" w:rsidRPr="007B122E">
        <w:rPr>
          <w:rFonts w:ascii="Times New Roman" w:hAnsi="Times New Roman" w:cs="Times New Roman"/>
          <w:sz w:val="24"/>
          <w:szCs w:val="24"/>
        </w:rPr>
        <w:t xml:space="preserve"> осуществляется силами «</w:t>
      </w:r>
      <w:r w:rsidR="0081778C" w:rsidRPr="007B122E">
        <w:rPr>
          <w:rFonts w:ascii="Times New Roman" w:hAnsi="Times New Roman" w:cs="Times New Roman"/>
          <w:sz w:val="24"/>
          <w:szCs w:val="24"/>
        </w:rPr>
        <w:t>Исполнителя</w:t>
      </w:r>
      <w:r w:rsidR="00DD447F" w:rsidRPr="007B122E">
        <w:rPr>
          <w:rFonts w:ascii="Times New Roman" w:hAnsi="Times New Roman" w:cs="Times New Roman"/>
          <w:sz w:val="24"/>
          <w:szCs w:val="24"/>
        </w:rPr>
        <w:t xml:space="preserve">» - автотранспортом, оборудованным в соответствии с требованиями действующих нормативных </w:t>
      </w:r>
      <w:r w:rsidR="002F23A8" w:rsidRPr="007B122E">
        <w:rPr>
          <w:rFonts w:ascii="Times New Roman" w:hAnsi="Times New Roman" w:cs="Times New Roman"/>
          <w:sz w:val="24"/>
          <w:szCs w:val="24"/>
        </w:rPr>
        <w:t>документов</w:t>
      </w:r>
      <w:r w:rsidR="002F23A8">
        <w:rPr>
          <w:rFonts w:ascii="Times New Roman" w:hAnsi="Times New Roman" w:cs="Times New Roman"/>
          <w:sz w:val="24"/>
          <w:szCs w:val="24"/>
        </w:rPr>
        <w:t xml:space="preserve"> (</w:t>
      </w:r>
      <w:r w:rsidRPr="00C6053E">
        <w:rPr>
          <w:rFonts w:ascii="Times New Roman" w:hAnsi="Times New Roman" w:cs="Times New Roman"/>
          <w:sz w:val="24"/>
          <w:szCs w:val="24"/>
        </w:rPr>
        <w:t>3</w:t>
      </w:r>
      <w:r w:rsidR="002F23A8">
        <w:rPr>
          <w:rFonts w:ascii="Times New Roman" w:hAnsi="Times New Roman" w:cs="Times New Roman"/>
          <w:sz w:val="24"/>
          <w:szCs w:val="24"/>
        </w:rPr>
        <w:t>-</w:t>
      </w:r>
      <w:r w:rsidRPr="00C6053E">
        <w:rPr>
          <w:rFonts w:ascii="Times New Roman" w:hAnsi="Times New Roman" w:cs="Times New Roman"/>
          <w:sz w:val="24"/>
          <w:szCs w:val="24"/>
        </w:rPr>
        <w:t>4</w:t>
      </w:r>
      <w:r w:rsidR="002F23A8">
        <w:rPr>
          <w:rFonts w:ascii="Times New Roman" w:hAnsi="Times New Roman" w:cs="Times New Roman"/>
          <w:sz w:val="24"/>
          <w:szCs w:val="24"/>
        </w:rPr>
        <w:t xml:space="preserve"> </w:t>
      </w:r>
      <w:r w:rsidR="00E92A44">
        <w:rPr>
          <w:rFonts w:ascii="Times New Roman" w:hAnsi="Times New Roman" w:cs="Times New Roman"/>
          <w:sz w:val="24"/>
          <w:szCs w:val="24"/>
        </w:rPr>
        <w:t xml:space="preserve">рейсов в </w:t>
      </w:r>
      <w:r w:rsidR="002F23A8">
        <w:rPr>
          <w:rFonts w:ascii="Times New Roman" w:hAnsi="Times New Roman" w:cs="Times New Roman"/>
          <w:sz w:val="24"/>
          <w:szCs w:val="24"/>
        </w:rPr>
        <w:t>день, вместимость автомобиля 10-12</w:t>
      </w:r>
      <w:r w:rsidR="00E92A44">
        <w:rPr>
          <w:rFonts w:ascii="Times New Roman" w:hAnsi="Times New Roman" w:cs="Times New Roman"/>
          <w:sz w:val="24"/>
          <w:szCs w:val="24"/>
        </w:rPr>
        <w:t>м</w:t>
      </w:r>
      <w:r w:rsidR="00E92A4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92A44">
        <w:rPr>
          <w:rFonts w:ascii="Times New Roman" w:hAnsi="Times New Roman" w:cs="Times New Roman"/>
          <w:sz w:val="24"/>
          <w:szCs w:val="24"/>
        </w:rPr>
        <w:t>)</w:t>
      </w:r>
      <w:r w:rsidR="002F23A8">
        <w:rPr>
          <w:rFonts w:ascii="Times New Roman" w:hAnsi="Times New Roman" w:cs="Times New Roman"/>
          <w:sz w:val="24"/>
          <w:szCs w:val="24"/>
        </w:rPr>
        <w:t>;</w:t>
      </w:r>
    </w:p>
    <w:p w14:paraId="372347BA" w14:textId="06ECDECA" w:rsidR="002912F5" w:rsidRPr="007B122E" w:rsidRDefault="002912F5" w:rsidP="00DD447F">
      <w:pPr>
        <w:pStyle w:val="a7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 Погру</w:t>
      </w:r>
      <w:r w:rsidR="002F23A8">
        <w:rPr>
          <w:rFonts w:ascii="Times New Roman" w:hAnsi="Times New Roman" w:cs="Times New Roman"/>
          <w:sz w:val="24"/>
          <w:szCs w:val="24"/>
        </w:rPr>
        <w:t>зка осуществляется силами</w:t>
      </w:r>
      <w:r>
        <w:rPr>
          <w:rFonts w:ascii="Times New Roman" w:hAnsi="Times New Roman" w:cs="Times New Roman"/>
          <w:sz w:val="24"/>
          <w:szCs w:val="24"/>
        </w:rPr>
        <w:t xml:space="preserve"> «Исполнителя». </w:t>
      </w:r>
      <w:r w:rsidR="002512B8">
        <w:rPr>
          <w:rFonts w:ascii="Times New Roman" w:hAnsi="Times New Roman" w:cs="Times New Roman"/>
          <w:sz w:val="24"/>
          <w:szCs w:val="24"/>
        </w:rPr>
        <w:t>Погрузка возможна навалом, либо упакованными пачками силами «Исполнителя».</w:t>
      </w:r>
    </w:p>
    <w:p w14:paraId="142C3150" w14:textId="77777777" w:rsidR="00401445" w:rsidRDefault="004070BF" w:rsidP="00691A8E">
      <w:pPr>
        <w:spacing w:after="0"/>
        <w:ind w:left="709"/>
        <w:jc w:val="both"/>
      </w:pPr>
      <w:r w:rsidRPr="007B122E">
        <w:rPr>
          <w:rFonts w:ascii="Times New Roman" w:hAnsi="Times New Roman" w:cs="Times New Roman"/>
          <w:b/>
          <w:sz w:val="24"/>
          <w:szCs w:val="24"/>
        </w:rPr>
        <w:t>2.3 Перечень необходимых разрешений и документов: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E4BF66" w14:textId="5110FFA5" w:rsidR="001B2690" w:rsidRPr="007B122E" w:rsidRDefault="007B122E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1B2690" w:rsidRPr="007B122E">
        <w:rPr>
          <w:rFonts w:ascii="Times New Roman" w:hAnsi="Times New Roman" w:cs="Times New Roman"/>
          <w:sz w:val="24"/>
          <w:szCs w:val="24"/>
        </w:rPr>
        <w:t>акты</w:t>
      </w:r>
      <w:r>
        <w:rPr>
          <w:rFonts w:ascii="Times New Roman" w:hAnsi="Times New Roman" w:cs="Times New Roman"/>
          <w:sz w:val="24"/>
          <w:szCs w:val="24"/>
        </w:rPr>
        <w:t>, подтверждающие возможность осуществлять деятельность по обращению с отходами:</w:t>
      </w:r>
      <w:r w:rsidR="001B2690" w:rsidRPr="007B12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8E675" w14:textId="0C8F59F4" w:rsidR="001B2690" w:rsidRPr="007B122E" w:rsidRDefault="001B2690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1. Наличие средств производства для осуществления деятельности (земельные участки, здания, строения, сооружения, оборудование, транспортные средства);</w:t>
      </w:r>
    </w:p>
    <w:p w14:paraId="262105E3" w14:textId="3BC45518" w:rsidR="00401445" w:rsidRPr="00022B62" w:rsidRDefault="00022B62" w:rsidP="00691A8E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14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Документы, подтверждающие опыт по обращению с отходами (сбор, обработка, транспортирование, утилизация/обезвреживание).</w:t>
      </w:r>
    </w:p>
    <w:p w14:paraId="11F5052D" w14:textId="713CBBF8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4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Возможность привлечения субподрядчиков и ограничения выполнения ими работ:</w:t>
      </w:r>
      <w:r w:rsidRPr="007B122E">
        <w:rPr>
          <w:rFonts w:ascii="Times New Roman" w:hAnsi="Times New Roman" w:cs="Times New Roman"/>
          <w:sz w:val="24"/>
          <w:szCs w:val="24"/>
        </w:rPr>
        <w:t xml:space="preserve"> </w:t>
      </w:r>
      <w:r w:rsidR="00E92A44">
        <w:rPr>
          <w:rFonts w:ascii="Times New Roman" w:hAnsi="Times New Roman" w:cs="Times New Roman"/>
          <w:sz w:val="24"/>
          <w:szCs w:val="24"/>
        </w:rPr>
        <w:t>Без привлечения субподряда</w:t>
      </w:r>
      <w:r w:rsidR="001A4178" w:rsidRPr="007B122E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FD445F8" w14:textId="77777777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5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Необходимость согласования порядка ведения работ в надзорных органах или технической документации (итоговой):</w:t>
      </w:r>
      <w:r w:rsidRPr="007B122E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14:paraId="0D8D24E5" w14:textId="77777777" w:rsidR="00AF198C" w:rsidRPr="007B122E" w:rsidRDefault="00AF198C" w:rsidP="003176F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2.</w:t>
      </w:r>
      <w:r w:rsidR="007C4513" w:rsidRPr="007B122E">
        <w:rPr>
          <w:rFonts w:ascii="Times New Roman" w:hAnsi="Times New Roman" w:cs="Times New Roman"/>
          <w:b/>
          <w:sz w:val="24"/>
          <w:szCs w:val="24"/>
        </w:rPr>
        <w:t>6</w:t>
      </w:r>
      <w:r w:rsidRPr="007B122E">
        <w:rPr>
          <w:rFonts w:ascii="Times New Roman" w:hAnsi="Times New Roman" w:cs="Times New Roman"/>
          <w:b/>
          <w:sz w:val="24"/>
          <w:szCs w:val="24"/>
        </w:rPr>
        <w:t xml:space="preserve"> Необходимость проведения государственной экспертизы итоговой документации:</w:t>
      </w:r>
      <w:r w:rsidRPr="007B122E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14:paraId="7ACD2AF2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122E">
        <w:rPr>
          <w:rFonts w:ascii="Times New Roman" w:hAnsi="Times New Roman" w:cs="Times New Roman"/>
          <w:b/>
          <w:sz w:val="24"/>
          <w:szCs w:val="24"/>
        </w:rPr>
        <w:t>3. Дополнительные требования к Исполнителю (кроме тех, которые необоснованно ограничивают конкуренцию):</w:t>
      </w:r>
    </w:p>
    <w:p w14:paraId="2BF58A3D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lastRenderedPageBreak/>
        <w:t>3.1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14:paraId="05C5179C" w14:textId="77777777" w:rsidR="00A5393B" w:rsidRPr="007B122E" w:rsidRDefault="00A5393B" w:rsidP="00A5393B">
      <w:pPr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Pr="007B122E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Pr="007B122E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Заказчика.</w:t>
      </w:r>
    </w:p>
    <w:p w14:paraId="7527802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14:paraId="076C5920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3.2 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14:paraId="62A3C4F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14:paraId="3FC8153E" w14:textId="1D5BEA04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3.4 Исполнитель и его Аффилированные лица не были осуждены за совершение или </w:t>
      </w:r>
      <w:r w:rsidR="00D65E7C" w:rsidRPr="007B122E">
        <w:rPr>
          <w:rFonts w:ascii="Times New Roman" w:hAnsi="Times New Roman" w:cs="Times New Roman"/>
          <w:sz w:val="24"/>
          <w:szCs w:val="24"/>
        </w:rPr>
        <w:t>пречестном,</w:t>
      </w:r>
      <w:r w:rsidRPr="007B122E">
        <w:rPr>
          <w:rFonts w:ascii="Times New Roman" w:hAnsi="Times New Roman" w:cs="Times New Roman"/>
          <w:sz w:val="24"/>
          <w:szCs w:val="24"/>
        </w:rPr>
        <w:t xml:space="preserve"> или коррупцией. Исполнитель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14:paraId="79E3B95F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Pr="007B122E">
        <w:rPr>
          <w:rFonts w:ascii="Times New Roman" w:hAnsi="Times New Roman" w:cs="Times New Roman"/>
          <w:b/>
          <w:sz w:val="24"/>
          <w:szCs w:val="24"/>
        </w:rPr>
        <w:t>пяти</w:t>
      </w:r>
      <w:r w:rsidRPr="007B122E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14:paraId="304B6727" w14:textId="77777777" w:rsidR="00A5393B" w:rsidRPr="007B122E" w:rsidRDefault="00A5393B" w:rsidP="00A5393B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 xml:space="preserve">3.6 Исполнитель подтверждает, что он ознакомился с </w:t>
      </w:r>
      <w:proofErr w:type="spellStart"/>
      <w:r w:rsidRPr="007B122E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B122E">
        <w:rPr>
          <w:rFonts w:ascii="Times New Roman" w:hAnsi="Times New Roman" w:cs="Times New Roman"/>
          <w:sz w:val="24"/>
          <w:szCs w:val="24"/>
        </w:rPr>
        <w:t xml:space="preserve"> политикой ПАО</w:t>
      </w:r>
      <w:r w:rsidRPr="007B122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B122E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ПАО «НЕФАЗ». Исполнитель удостоверяет, что он полностью понимает </w:t>
      </w:r>
      <w:proofErr w:type="spellStart"/>
      <w:r w:rsidRPr="007B122E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7B122E">
        <w:rPr>
          <w:rFonts w:ascii="Times New Roman" w:hAnsi="Times New Roman" w:cs="Times New Roman"/>
          <w:sz w:val="24"/>
          <w:szCs w:val="24"/>
        </w:rPr>
        <w:t xml:space="preserve"> политику ПАО «НЕФАЗ».</w:t>
      </w:r>
    </w:p>
    <w:p w14:paraId="030EC77B" w14:textId="34F81E9B" w:rsidR="00AF198C" w:rsidRPr="00022B62" w:rsidRDefault="00A5393B" w:rsidP="00022B62">
      <w:pPr>
        <w:pStyle w:val="a7"/>
        <w:tabs>
          <w:tab w:val="left" w:pos="1134"/>
        </w:tabs>
        <w:spacing w:after="0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B122E">
        <w:rPr>
          <w:rFonts w:ascii="Times New Roman" w:hAnsi="Times New Roman" w:cs="Times New Roman"/>
          <w:sz w:val="24"/>
          <w:szCs w:val="24"/>
        </w:rPr>
        <w:t>3.7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14:paraId="0BC6A6AE" w14:textId="5EF511FD" w:rsidR="00E942E9" w:rsidRDefault="00E942E9" w:rsidP="003176F5">
      <w:pPr>
        <w:spacing w:after="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07745A" w14:textId="57A8610F" w:rsidR="00D54400" w:rsidRPr="007B122E" w:rsidRDefault="00022B62" w:rsidP="00C6053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E078327" w14:textId="77777777" w:rsidR="009B1153" w:rsidRPr="007B122E" w:rsidRDefault="009B1153" w:rsidP="0077568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CC190D3" w14:textId="77777777" w:rsidR="00E402A6" w:rsidRDefault="00E402A6" w:rsidP="006C55AD">
      <w:pPr>
        <w:tabs>
          <w:tab w:val="left" w:pos="1134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DDCB0B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FC3170C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A580E16" w14:textId="77777777" w:rsidR="00E402A6" w:rsidRDefault="00E402A6" w:rsidP="009B1153">
      <w:pPr>
        <w:tabs>
          <w:tab w:val="left" w:pos="113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321653B" w14:textId="77777777" w:rsidR="00775685" w:rsidRPr="00E530B3" w:rsidRDefault="00775685" w:rsidP="0077568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5F213CF4" w14:textId="77777777" w:rsidR="00E402A6" w:rsidRDefault="00E402A6" w:rsidP="00E530B3">
      <w:pPr>
        <w:tabs>
          <w:tab w:val="left" w:pos="-142"/>
          <w:tab w:val="left" w:pos="0"/>
          <w:tab w:val="left" w:pos="709"/>
          <w:tab w:val="left" w:pos="851"/>
          <w:tab w:val="left" w:pos="141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402A6" w:rsidSect="00E402A6">
      <w:pgSz w:w="11906" w:h="16838"/>
      <w:pgMar w:top="709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EC"/>
    <w:rsid w:val="00014F43"/>
    <w:rsid w:val="00021A71"/>
    <w:rsid w:val="00022B62"/>
    <w:rsid w:val="00033FEA"/>
    <w:rsid w:val="000432AA"/>
    <w:rsid w:val="0007065A"/>
    <w:rsid w:val="00076F1E"/>
    <w:rsid w:val="00085DBA"/>
    <w:rsid w:val="00094600"/>
    <w:rsid w:val="000B7846"/>
    <w:rsid w:val="000C27EE"/>
    <w:rsid w:val="000D50E7"/>
    <w:rsid w:val="000E1488"/>
    <w:rsid w:val="000E45EE"/>
    <w:rsid w:val="000F7040"/>
    <w:rsid w:val="00154C28"/>
    <w:rsid w:val="00164807"/>
    <w:rsid w:val="00165798"/>
    <w:rsid w:val="00170526"/>
    <w:rsid w:val="00177326"/>
    <w:rsid w:val="001819D9"/>
    <w:rsid w:val="001829BC"/>
    <w:rsid w:val="001A4178"/>
    <w:rsid w:val="001B2690"/>
    <w:rsid w:val="001D3409"/>
    <w:rsid w:val="001E3F02"/>
    <w:rsid w:val="001F59C2"/>
    <w:rsid w:val="00200C60"/>
    <w:rsid w:val="0024427C"/>
    <w:rsid w:val="0024637C"/>
    <w:rsid w:val="002512B8"/>
    <w:rsid w:val="00267627"/>
    <w:rsid w:val="00272441"/>
    <w:rsid w:val="002912F5"/>
    <w:rsid w:val="00291432"/>
    <w:rsid w:val="002A2BAA"/>
    <w:rsid w:val="002B54FA"/>
    <w:rsid w:val="002B7F0F"/>
    <w:rsid w:val="002D0874"/>
    <w:rsid w:val="002E3A77"/>
    <w:rsid w:val="002F23A8"/>
    <w:rsid w:val="0030263C"/>
    <w:rsid w:val="0031492F"/>
    <w:rsid w:val="003176F5"/>
    <w:rsid w:val="003320FF"/>
    <w:rsid w:val="00345428"/>
    <w:rsid w:val="003534A3"/>
    <w:rsid w:val="00362819"/>
    <w:rsid w:val="00365D8A"/>
    <w:rsid w:val="00367690"/>
    <w:rsid w:val="00375315"/>
    <w:rsid w:val="00376667"/>
    <w:rsid w:val="0038432B"/>
    <w:rsid w:val="003853E8"/>
    <w:rsid w:val="003A5401"/>
    <w:rsid w:val="003A7A62"/>
    <w:rsid w:val="003B1140"/>
    <w:rsid w:val="003D1628"/>
    <w:rsid w:val="003D5FEC"/>
    <w:rsid w:val="003E08D0"/>
    <w:rsid w:val="003F34EB"/>
    <w:rsid w:val="00401445"/>
    <w:rsid w:val="004070BF"/>
    <w:rsid w:val="004123C0"/>
    <w:rsid w:val="00455382"/>
    <w:rsid w:val="00473C6D"/>
    <w:rsid w:val="00477F6D"/>
    <w:rsid w:val="004924E9"/>
    <w:rsid w:val="00496A37"/>
    <w:rsid w:val="00497FDA"/>
    <w:rsid w:val="004B7EE5"/>
    <w:rsid w:val="004C10FA"/>
    <w:rsid w:val="004C49D0"/>
    <w:rsid w:val="004D53BC"/>
    <w:rsid w:val="004E1CE6"/>
    <w:rsid w:val="0050085D"/>
    <w:rsid w:val="00507C6E"/>
    <w:rsid w:val="00514CB8"/>
    <w:rsid w:val="00527554"/>
    <w:rsid w:val="00535E70"/>
    <w:rsid w:val="005403A4"/>
    <w:rsid w:val="005558D7"/>
    <w:rsid w:val="0057225A"/>
    <w:rsid w:val="005A286E"/>
    <w:rsid w:val="005A6B69"/>
    <w:rsid w:val="005C16A9"/>
    <w:rsid w:val="005F4688"/>
    <w:rsid w:val="005F71E3"/>
    <w:rsid w:val="005F7508"/>
    <w:rsid w:val="00600F42"/>
    <w:rsid w:val="00635EE2"/>
    <w:rsid w:val="0064181E"/>
    <w:rsid w:val="00682F3B"/>
    <w:rsid w:val="00685347"/>
    <w:rsid w:val="00687107"/>
    <w:rsid w:val="00691A8E"/>
    <w:rsid w:val="006A7B9E"/>
    <w:rsid w:val="006B111A"/>
    <w:rsid w:val="006B7E7F"/>
    <w:rsid w:val="006C29B6"/>
    <w:rsid w:val="006C34DD"/>
    <w:rsid w:val="006C55AD"/>
    <w:rsid w:val="006D0A56"/>
    <w:rsid w:val="006D225D"/>
    <w:rsid w:val="006D22BE"/>
    <w:rsid w:val="00703778"/>
    <w:rsid w:val="007206EE"/>
    <w:rsid w:val="007465DC"/>
    <w:rsid w:val="00746C5A"/>
    <w:rsid w:val="007667F9"/>
    <w:rsid w:val="00775685"/>
    <w:rsid w:val="00777256"/>
    <w:rsid w:val="007A2DE9"/>
    <w:rsid w:val="007B122E"/>
    <w:rsid w:val="007C4513"/>
    <w:rsid w:val="007C708A"/>
    <w:rsid w:val="007D2B7A"/>
    <w:rsid w:val="007D3CCE"/>
    <w:rsid w:val="007E5162"/>
    <w:rsid w:val="008169DA"/>
    <w:rsid w:val="0081778C"/>
    <w:rsid w:val="0082057E"/>
    <w:rsid w:val="00831B59"/>
    <w:rsid w:val="00840B05"/>
    <w:rsid w:val="0085275A"/>
    <w:rsid w:val="008545D5"/>
    <w:rsid w:val="00862177"/>
    <w:rsid w:val="00862CAD"/>
    <w:rsid w:val="00872F7D"/>
    <w:rsid w:val="008A4A45"/>
    <w:rsid w:val="008C0157"/>
    <w:rsid w:val="008C4693"/>
    <w:rsid w:val="008D7D48"/>
    <w:rsid w:val="008E090E"/>
    <w:rsid w:val="008E61B4"/>
    <w:rsid w:val="009019D7"/>
    <w:rsid w:val="00915C38"/>
    <w:rsid w:val="00926ADB"/>
    <w:rsid w:val="009330AF"/>
    <w:rsid w:val="00937811"/>
    <w:rsid w:val="009562F9"/>
    <w:rsid w:val="009570D9"/>
    <w:rsid w:val="00960BC7"/>
    <w:rsid w:val="00967DB2"/>
    <w:rsid w:val="00977691"/>
    <w:rsid w:val="009854BA"/>
    <w:rsid w:val="0099032D"/>
    <w:rsid w:val="009917C4"/>
    <w:rsid w:val="009A4854"/>
    <w:rsid w:val="009A6B9E"/>
    <w:rsid w:val="009B0A96"/>
    <w:rsid w:val="009B1153"/>
    <w:rsid w:val="009B1700"/>
    <w:rsid w:val="009B270A"/>
    <w:rsid w:val="009C01A7"/>
    <w:rsid w:val="009C0673"/>
    <w:rsid w:val="009D4DEC"/>
    <w:rsid w:val="009D569E"/>
    <w:rsid w:val="00A03D76"/>
    <w:rsid w:val="00A10D9F"/>
    <w:rsid w:val="00A11256"/>
    <w:rsid w:val="00A243BB"/>
    <w:rsid w:val="00A43F49"/>
    <w:rsid w:val="00A5393B"/>
    <w:rsid w:val="00A70660"/>
    <w:rsid w:val="00A70777"/>
    <w:rsid w:val="00A95736"/>
    <w:rsid w:val="00AC19FE"/>
    <w:rsid w:val="00AC21BF"/>
    <w:rsid w:val="00AF109F"/>
    <w:rsid w:val="00AF198C"/>
    <w:rsid w:val="00B405D7"/>
    <w:rsid w:val="00B51BB9"/>
    <w:rsid w:val="00B739DC"/>
    <w:rsid w:val="00B843E5"/>
    <w:rsid w:val="00BB0736"/>
    <w:rsid w:val="00BB6F41"/>
    <w:rsid w:val="00BC6C0B"/>
    <w:rsid w:val="00BD184D"/>
    <w:rsid w:val="00BF3746"/>
    <w:rsid w:val="00BF3D64"/>
    <w:rsid w:val="00C12B5F"/>
    <w:rsid w:val="00C231D2"/>
    <w:rsid w:val="00C30585"/>
    <w:rsid w:val="00C32095"/>
    <w:rsid w:val="00C44C3D"/>
    <w:rsid w:val="00C44D8A"/>
    <w:rsid w:val="00C6053E"/>
    <w:rsid w:val="00C873C2"/>
    <w:rsid w:val="00C95D3A"/>
    <w:rsid w:val="00CA38A1"/>
    <w:rsid w:val="00CA4D24"/>
    <w:rsid w:val="00CC374E"/>
    <w:rsid w:val="00CD0E85"/>
    <w:rsid w:val="00CD60DF"/>
    <w:rsid w:val="00CF5CDE"/>
    <w:rsid w:val="00CF7113"/>
    <w:rsid w:val="00D04F0D"/>
    <w:rsid w:val="00D1437A"/>
    <w:rsid w:val="00D1578C"/>
    <w:rsid w:val="00D20B2A"/>
    <w:rsid w:val="00D24B5B"/>
    <w:rsid w:val="00D44A84"/>
    <w:rsid w:val="00D54400"/>
    <w:rsid w:val="00D65E7C"/>
    <w:rsid w:val="00D71A8B"/>
    <w:rsid w:val="00D922A7"/>
    <w:rsid w:val="00D95B94"/>
    <w:rsid w:val="00DA5907"/>
    <w:rsid w:val="00DA6FEA"/>
    <w:rsid w:val="00DB55F5"/>
    <w:rsid w:val="00DC1164"/>
    <w:rsid w:val="00DD447F"/>
    <w:rsid w:val="00DE1CA3"/>
    <w:rsid w:val="00DF033B"/>
    <w:rsid w:val="00DF2533"/>
    <w:rsid w:val="00E02739"/>
    <w:rsid w:val="00E12D1E"/>
    <w:rsid w:val="00E2010C"/>
    <w:rsid w:val="00E302FD"/>
    <w:rsid w:val="00E402A6"/>
    <w:rsid w:val="00E4316B"/>
    <w:rsid w:val="00E440D8"/>
    <w:rsid w:val="00E44B83"/>
    <w:rsid w:val="00E530B3"/>
    <w:rsid w:val="00E70A09"/>
    <w:rsid w:val="00E76C5C"/>
    <w:rsid w:val="00E76FD2"/>
    <w:rsid w:val="00E8375E"/>
    <w:rsid w:val="00E902AE"/>
    <w:rsid w:val="00E90F12"/>
    <w:rsid w:val="00E92069"/>
    <w:rsid w:val="00E92A44"/>
    <w:rsid w:val="00E942E9"/>
    <w:rsid w:val="00EA5B33"/>
    <w:rsid w:val="00EB1353"/>
    <w:rsid w:val="00EC4F07"/>
    <w:rsid w:val="00ED117E"/>
    <w:rsid w:val="00EE6A54"/>
    <w:rsid w:val="00EE74E5"/>
    <w:rsid w:val="00F30E67"/>
    <w:rsid w:val="00F345C5"/>
    <w:rsid w:val="00F5063E"/>
    <w:rsid w:val="00F61F77"/>
    <w:rsid w:val="00F62DF4"/>
    <w:rsid w:val="00F71986"/>
    <w:rsid w:val="00F71E93"/>
    <w:rsid w:val="00F862D1"/>
    <w:rsid w:val="00FA3904"/>
    <w:rsid w:val="00FA3BEC"/>
    <w:rsid w:val="00FB39AA"/>
    <w:rsid w:val="00FC09F2"/>
    <w:rsid w:val="00FC6CCE"/>
    <w:rsid w:val="00FD56ED"/>
    <w:rsid w:val="00FE205E"/>
    <w:rsid w:val="00FF1CA2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4701B"/>
  <w15:docId w15:val="{5E2B666A-C6A9-4718-BC25-3DC9CEA2B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F345C5"/>
    <w:pPr>
      <w:spacing w:after="0" w:line="240" w:lineRule="auto"/>
    </w:pPr>
    <w:rPr>
      <w:rFonts w:eastAsiaTheme="minorHAnsi"/>
      <w:lang w:eastAsia="en-US"/>
    </w:rPr>
  </w:style>
  <w:style w:type="character" w:styleId="ab">
    <w:name w:val="annotation reference"/>
    <w:basedOn w:val="a0"/>
    <w:uiPriority w:val="99"/>
    <w:semiHidden/>
    <w:unhideWhenUsed/>
    <w:rsid w:val="009917C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917C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917C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917C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917C4"/>
    <w:rPr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C44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A2B82-23C6-4A3B-B276-B593054B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Хусаинова Лилия Разимовна</cp:lastModifiedBy>
  <cp:revision>19</cp:revision>
  <cp:lastPrinted>2024-08-19T10:44:00Z</cp:lastPrinted>
  <dcterms:created xsi:type="dcterms:W3CDTF">2024-01-25T12:23:00Z</dcterms:created>
  <dcterms:modified xsi:type="dcterms:W3CDTF">2024-09-12T07:07:00Z</dcterms:modified>
</cp:coreProperties>
</file>