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7D7E4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2A0C3C" w:rsidRDefault="00DD70D6" w:rsidP="00E409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0D6">
        <w:rPr>
          <w:rFonts w:ascii="Times New Roman" w:hAnsi="Times New Roman" w:cs="Times New Roman"/>
          <w:b/>
          <w:sz w:val="28"/>
          <w:szCs w:val="28"/>
        </w:rPr>
        <w:t>ЛОТ №</w:t>
      </w:r>
      <w:r w:rsidR="0042525B">
        <w:rPr>
          <w:rFonts w:ascii="Times New Roman" w:hAnsi="Times New Roman" w:cs="Times New Roman"/>
          <w:b/>
          <w:sz w:val="28"/>
          <w:szCs w:val="28"/>
        </w:rPr>
        <w:t>33</w:t>
      </w:r>
      <w:r w:rsidR="008128CA">
        <w:rPr>
          <w:rFonts w:ascii="Times New Roman" w:hAnsi="Times New Roman" w:cs="Times New Roman"/>
          <w:b/>
          <w:sz w:val="28"/>
          <w:szCs w:val="28"/>
        </w:rPr>
        <w:t>/ОГМ «</w:t>
      </w:r>
      <w:r w:rsidR="0042525B" w:rsidRPr="0042525B">
        <w:rPr>
          <w:rFonts w:ascii="Times New Roman" w:hAnsi="Times New Roman" w:cs="Times New Roman"/>
          <w:b/>
          <w:sz w:val="28"/>
          <w:szCs w:val="28"/>
        </w:rPr>
        <w:t xml:space="preserve">Выполнение работ по продлению подкрановых путей в пролете </w:t>
      </w:r>
      <w:proofErr w:type="gramStart"/>
      <w:r w:rsidR="0042525B" w:rsidRPr="0042525B">
        <w:rPr>
          <w:rFonts w:ascii="Times New Roman" w:hAnsi="Times New Roman" w:cs="Times New Roman"/>
          <w:b/>
          <w:sz w:val="28"/>
          <w:szCs w:val="28"/>
        </w:rPr>
        <w:t>Е-Ж</w:t>
      </w:r>
      <w:proofErr w:type="gramEnd"/>
      <w:r w:rsidR="0042525B" w:rsidRPr="0042525B">
        <w:rPr>
          <w:rFonts w:ascii="Times New Roman" w:hAnsi="Times New Roman" w:cs="Times New Roman"/>
          <w:b/>
          <w:sz w:val="28"/>
          <w:szCs w:val="28"/>
        </w:rPr>
        <w:t xml:space="preserve"> (7-23) и в корпусе автобусного производства</w:t>
      </w:r>
      <w:r w:rsidR="008128CA">
        <w:rPr>
          <w:rFonts w:ascii="Times New Roman" w:hAnsi="Times New Roman" w:cs="Times New Roman"/>
          <w:b/>
          <w:sz w:val="28"/>
          <w:szCs w:val="28"/>
        </w:rPr>
        <w:t>».</w:t>
      </w:r>
    </w:p>
    <w:p w:rsidR="0042525B" w:rsidRPr="00787270" w:rsidRDefault="0042525B" w:rsidP="00E409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909A8" w:rsidRPr="002909A8" w:rsidRDefault="002909A8" w:rsidP="002909A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9A8">
        <w:rPr>
          <w:rFonts w:ascii="Times New Roman" w:hAnsi="Times New Roman" w:cs="Times New Roman"/>
          <w:sz w:val="28"/>
          <w:szCs w:val="28"/>
        </w:rPr>
        <w:t>ПАО «НЕФАЗ», именуемый в дальнейшем Организатор закупки, приглашает Вас принять участие в конкурентной процедуре закупки.</w:t>
      </w:r>
    </w:p>
    <w:p w:rsidR="002909A8" w:rsidRDefault="002909A8" w:rsidP="002909A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9A8">
        <w:rPr>
          <w:rFonts w:ascii="Times New Roman" w:hAnsi="Times New Roman" w:cs="Times New Roman"/>
          <w:sz w:val="28"/>
          <w:szCs w:val="28"/>
        </w:rPr>
        <w:t xml:space="preserve"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 по адресу: </w:t>
      </w:r>
      <w:hyperlink r:id="rId5" w:history="1">
        <w:r w:rsidRPr="00872CE6">
          <w:rPr>
            <w:rStyle w:val="a3"/>
            <w:rFonts w:ascii="Times New Roman" w:hAnsi="Times New Roman" w:cs="Times New Roman"/>
            <w:sz w:val="28"/>
            <w:szCs w:val="28"/>
          </w:rPr>
          <w:t>zakupki@nefaz.ru</w:t>
        </w:r>
      </w:hyperlink>
      <w:r w:rsidRPr="002909A8">
        <w:rPr>
          <w:rFonts w:ascii="Times New Roman" w:hAnsi="Times New Roman" w:cs="Times New Roman"/>
          <w:sz w:val="28"/>
          <w:szCs w:val="28"/>
        </w:rPr>
        <w:t>.</w:t>
      </w:r>
    </w:p>
    <w:p w:rsidR="00787270" w:rsidRPr="000769A5" w:rsidRDefault="00787270" w:rsidP="002909A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69A5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0769A5">
        <w:rPr>
          <w:rFonts w:ascii="Times New Roman" w:hAnsi="Times New Roman" w:cs="Times New Roman"/>
          <w:sz w:val="28"/>
          <w:szCs w:val="28"/>
        </w:rPr>
        <w:t>до</w:t>
      </w:r>
      <w:r w:rsidR="00501A0D" w:rsidRPr="000769A5">
        <w:rPr>
          <w:rFonts w:ascii="Times New Roman" w:hAnsi="Times New Roman" w:cs="Times New Roman"/>
          <w:sz w:val="28"/>
          <w:szCs w:val="28"/>
        </w:rPr>
        <w:t xml:space="preserve"> </w:t>
      </w:r>
      <w:r w:rsidR="000E7827">
        <w:rPr>
          <w:rFonts w:ascii="Times New Roman" w:hAnsi="Times New Roman" w:cs="Times New Roman"/>
          <w:sz w:val="28"/>
          <w:szCs w:val="28"/>
        </w:rPr>
        <w:t>10</w:t>
      </w:r>
      <w:r w:rsidR="006075E2" w:rsidRPr="000769A5">
        <w:rPr>
          <w:rFonts w:ascii="Times New Roman" w:hAnsi="Times New Roman" w:cs="Times New Roman"/>
          <w:sz w:val="28"/>
          <w:szCs w:val="28"/>
        </w:rPr>
        <w:t>.</w:t>
      </w:r>
      <w:r w:rsidR="000E7827">
        <w:rPr>
          <w:rFonts w:ascii="Times New Roman" w:hAnsi="Times New Roman" w:cs="Times New Roman"/>
          <w:sz w:val="28"/>
          <w:szCs w:val="28"/>
        </w:rPr>
        <w:t>10</w:t>
      </w:r>
      <w:r w:rsidR="003C3748" w:rsidRPr="000769A5">
        <w:rPr>
          <w:rFonts w:ascii="Times New Roman" w:hAnsi="Times New Roman" w:cs="Times New Roman"/>
          <w:sz w:val="28"/>
          <w:szCs w:val="28"/>
        </w:rPr>
        <w:t>.202</w:t>
      </w:r>
      <w:r w:rsidR="00DD70D6">
        <w:rPr>
          <w:rFonts w:ascii="Times New Roman" w:hAnsi="Times New Roman" w:cs="Times New Roman"/>
          <w:sz w:val="28"/>
          <w:szCs w:val="28"/>
        </w:rPr>
        <w:t>4</w:t>
      </w:r>
      <w:r w:rsidR="007D7E49" w:rsidRPr="000769A5">
        <w:rPr>
          <w:rFonts w:ascii="Times New Roman" w:hAnsi="Times New Roman" w:cs="Times New Roman"/>
          <w:sz w:val="28"/>
          <w:szCs w:val="28"/>
        </w:rPr>
        <w:t>г.</w:t>
      </w:r>
      <w:r w:rsidR="00501A0D" w:rsidRPr="000769A5">
        <w:rPr>
          <w:rFonts w:ascii="Times New Roman" w:hAnsi="Times New Roman" w:cs="Times New Roman"/>
          <w:sz w:val="28"/>
          <w:szCs w:val="28"/>
        </w:rPr>
        <w:t xml:space="preserve"> включительно.</w:t>
      </w:r>
      <w:r w:rsidRPr="000769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69A5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7D7E49" w:rsidRPr="000769A5">
        <w:rPr>
          <w:rFonts w:ascii="Times New Roman" w:hAnsi="Times New Roman" w:cs="Times New Roman"/>
          <w:sz w:val="28"/>
          <w:szCs w:val="28"/>
        </w:rPr>
        <w:t xml:space="preserve"> </w:t>
      </w:r>
      <w:r w:rsidR="00E40963" w:rsidRPr="000769A5">
        <w:rPr>
          <w:rFonts w:ascii="Times New Roman" w:hAnsi="Times New Roman" w:cs="Times New Roman"/>
          <w:sz w:val="28"/>
          <w:szCs w:val="28"/>
        </w:rPr>
        <w:t xml:space="preserve">– </w:t>
      </w:r>
      <w:r w:rsidR="002909A8">
        <w:rPr>
          <w:rFonts w:ascii="Times New Roman" w:hAnsi="Times New Roman" w:cs="Times New Roman"/>
          <w:sz w:val="28"/>
          <w:szCs w:val="28"/>
        </w:rPr>
        <w:t xml:space="preserve"> </w:t>
      </w:r>
      <w:r w:rsidR="00501A0D" w:rsidRPr="000769A5">
        <w:rPr>
          <w:rFonts w:ascii="Times New Roman" w:hAnsi="Times New Roman" w:cs="Times New Roman"/>
          <w:sz w:val="28"/>
          <w:szCs w:val="28"/>
        </w:rPr>
        <w:t xml:space="preserve">до </w:t>
      </w:r>
      <w:r w:rsidR="000E7827">
        <w:rPr>
          <w:rFonts w:ascii="Times New Roman" w:hAnsi="Times New Roman" w:cs="Times New Roman"/>
          <w:sz w:val="28"/>
          <w:szCs w:val="28"/>
        </w:rPr>
        <w:t>30</w:t>
      </w:r>
      <w:r w:rsidR="00501A0D" w:rsidRPr="000769A5">
        <w:rPr>
          <w:rFonts w:ascii="Times New Roman" w:hAnsi="Times New Roman" w:cs="Times New Roman"/>
          <w:sz w:val="28"/>
          <w:szCs w:val="28"/>
        </w:rPr>
        <w:t>.</w:t>
      </w:r>
      <w:r w:rsidR="000E7827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0510BE" w:rsidRPr="000769A5">
        <w:rPr>
          <w:rFonts w:ascii="Times New Roman" w:hAnsi="Times New Roman" w:cs="Times New Roman"/>
          <w:sz w:val="28"/>
          <w:szCs w:val="28"/>
        </w:rPr>
        <w:t>.20</w:t>
      </w:r>
      <w:r w:rsidR="003442E0" w:rsidRPr="000769A5">
        <w:rPr>
          <w:rFonts w:ascii="Times New Roman" w:hAnsi="Times New Roman" w:cs="Times New Roman"/>
          <w:sz w:val="28"/>
          <w:szCs w:val="28"/>
        </w:rPr>
        <w:t>2</w:t>
      </w:r>
      <w:r w:rsidR="00DD70D6">
        <w:rPr>
          <w:rFonts w:ascii="Times New Roman" w:hAnsi="Times New Roman" w:cs="Times New Roman"/>
          <w:sz w:val="28"/>
          <w:szCs w:val="28"/>
        </w:rPr>
        <w:t>4</w:t>
      </w:r>
      <w:r w:rsidR="003006FA">
        <w:rPr>
          <w:rFonts w:ascii="Times New Roman" w:hAnsi="Times New Roman" w:cs="Times New Roman"/>
          <w:sz w:val="28"/>
          <w:szCs w:val="28"/>
        </w:rPr>
        <w:t>г</w:t>
      </w:r>
      <w:r w:rsidR="007D7E49" w:rsidRPr="000769A5">
        <w:rPr>
          <w:rFonts w:ascii="Times New Roman" w:hAnsi="Times New Roman" w:cs="Times New Roman"/>
          <w:sz w:val="28"/>
          <w:szCs w:val="28"/>
        </w:rPr>
        <w:t>.</w:t>
      </w:r>
    </w:p>
    <w:p w:rsidR="00B33C99" w:rsidRPr="00787270" w:rsidRDefault="00B33C9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Коммерческое предложение подлежит рассмотрению как в полном объеме, так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попозиционно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Не предоставление коммерческого предложения в установленные сроки считается автоматическим отказом от участия.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</w:t>
      </w:r>
      <w:r w:rsidR="007D7E49"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 w:rsidR="007D7E49">
        <w:rPr>
          <w:rFonts w:ascii="Times New Roman" w:hAnsi="Times New Roman" w:cs="Times New Roman"/>
          <w:sz w:val="28"/>
          <w:szCs w:val="28"/>
        </w:rPr>
        <w:t>:</w:t>
      </w:r>
    </w:p>
    <w:p w:rsidR="007D7E49" w:rsidRDefault="003006FA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Хаерланамова Лилия Фанаусовна</w:t>
      </w:r>
      <w:r w:rsidR="009167E2">
        <w:rPr>
          <w:rFonts w:ascii="Times New Roman" w:hAnsi="Times New Roman" w:cs="Times New Roman"/>
          <w:sz w:val="28"/>
          <w:szCs w:val="28"/>
        </w:rPr>
        <w:t xml:space="preserve">, </w:t>
      </w:r>
      <w:r w:rsidR="009167E2" w:rsidRPr="00787270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="009167E2" w:rsidRPr="00787270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9167E2" w:rsidRPr="00787270">
        <w:rPr>
          <w:rFonts w:ascii="Times New Roman" w:hAnsi="Times New Roman" w:cs="Times New Roman"/>
          <w:sz w:val="28"/>
          <w:szCs w:val="28"/>
        </w:rPr>
        <w:t>:</w:t>
      </w:r>
      <w:r w:rsidR="009167E2" w:rsidRPr="007D7E49">
        <w:t xml:space="preserve"> </w:t>
      </w:r>
      <w:r w:rsidR="009167E2" w:rsidRPr="009167E2">
        <w:rPr>
          <w:rFonts w:ascii="Times New Roman" w:hAnsi="Times New Roman" w:cs="Times New Roman"/>
          <w:sz w:val="28"/>
          <w:szCs w:val="28"/>
        </w:rPr>
        <w:t>zakupki@nefaz.ru</w:t>
      </w:r>
      <w:r w:rsidR="00787270">
        <w:rPr>
          <w:rFonts w:ascii="Times New Roman" w:hAnsi="Times New Roman" w:cs="Times New Roman"/>
          <w:sz w:val="28"/>
          <w:szCs w:val="28"/>
        </w:rPr>
        <w:t>, 8-</w:t>
      </w:r>
      <w:r w:rsidR="007D7E49">
        <w:rPr>
          <w:rFonts w:ascii="Times New Roman" w:hAnsi="Times New Roman" w:cs="Times New Roman"/>
          <w:sz w:val="28"/>
          <w:szCs w:val="28"/>
        </w:rPr>
        <w:t>(34783) 6-</w:t>
      </w:r>
      <w:r>
        <w:rPr>
          <w:rFonts w:ascii="Times New Roman" w:hAnsi="Times New Roman" w:cs="Times New Roman"/>
          <w:sz w:val="28"/>
          <w:szCs w:val="28"/>
        </w:rPr>
        <w:t>26-86</w:t>
      </w:r>
      <w:r w:rsidR="007D7E49">
        <w:rPr>
          <w:rFonts w:ascii="Times New Roman" w:hAnsi="Times New Roman" w:cs="Times New Roman"/>
          <w:sz w:val="28"/>
          <w:szCs w:val="28"/>
        </w:rPr>
        <w:t>.</w:t>
      </w:r>
    </w:p>
    <w:p w:rsidR="007D7E49" w:rsidRDefault="00E40963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0963"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сотрудников  ПАО «НЕФАЗ» просим обращаться по телефону круглосуточной «горячей линии» 8(8552) 37-18-37 или направить сообщение на электронный адрес compliance@kamaz.org.</w:t>
      </w:r>
    </w:p>
    <w:p w:rsidR="00787270" w:rsidRPr="00787270" w:rsidRDefault="007D7E4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</w:t>
      </w:r>
      <w:r w:rsidR="00787270">
        <w:rPr>
          <w:rFonts w:ascii="Times New Roman" w:hAnsi="Times New Roman" w:cs="Times New Roman"/>
          <w:sz w:val="28"/>
          <w:szCs w:val="28"/>
        </w:rPr>
        <w:t>нтируется полная анонимность, исключается какое</w:t>
      </w:r>
      <w:r w:rsidR="00B33C99">
        <w:rPr>
          <w:rFonts w:ascii="Times New Roman" w:hAnsi="Times New Roman" w:cs="Times New Roman"/>
          <w:sz w:val="28"/>
          <w:szCs w:val="28"/>
        </w:rPr>
        <w:t xml:space="preserve"> </w:t>
      </w:r>
      <w:r w:rsidR="00787270">
        <w:rPr>
          <w:rFonts w:ascii="Times New Roman" w:hAnsi="Times New Roman" w:cs="Times New Roman"/>
          <w:sz w:val="28"/>
          <w:szCs w:val="28"/>
        </w:rPr>
        <w:t>бы</w:t>
      </w:r>
      <w:r w:rsidR="00B33C99">
        <w:rPr>
          <w:rFonts w:ascii="Times New Roman" w:hAnsi="Times New Roman" w:cs="Times New Roman"/>
          <w:sz w:val="28"/>
          <w:szCs w:val="28"/>
        </w:rPr>
        <w:t xml:space="preserve"> то</w:t>
      </w:r>
      <w:r w:rsidR="00787270">
        <w:rPr>
          <w:rFonts w:ascii="Times New Roman" w:hAnsi="Times New Roman" w:cs="Times New Roman"/>
          <w:sz w:val="28"/>
          <w:szCs w:val="28"/>
        </w:rPr>
        <w:t xml:space="preserve">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B036E5" w:rsidP="007D7E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Д</w:t>
      </w:r>
      <w:r w:rsidR="006075E2">
        <w:rPr>
          <w:rFonts w:ascii="Times New Roman" w:hAnsi="Times New Roman" w:cs="Times New Roman"/>
          <w:sz w:val="28"/>
          <w:szCs w:val="28"/>
        </w:rPr>
        <w:t>Г</w:t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1A4D44" w:rsidRPr="001A4D44">
        <w:rPr>
          <w:rFonts w:ascii="Times New Roman" w:hAnsi="Times New Roman" w:cs="Times New Roman"/>
          <w:sz w:val="28"/>
          <w:szCs w:val="28"/>
        </w:rPr>
        <w:tab/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="00EF646C">
        <w:rPr>
          <w:rFonts w:ascii="Times New Roman" w:hAnsi="Times New Roman" w:cs="Times New Roman"/>
          <w:i/>
          <w:sz w:val="28"/>
          <w:szCs w:val="28"/>
        </w:rPr>
        <w:t>подпись</w:t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                 </w:t>
      </w:r>
      <w:r w:rsidR="003006FA">
        <w:rPr>
          <w:rFonts w:ascii="Times New Roman" w:hAnsi="Times New Roman" w:cs="Times New Roman"/>
          <w:sz w:val="28"/>
          <w:szCs w:val="28"/>
        </w:rPr>
        <w:t>Хаерланамова Л</w:t>
      </w:r>
      <w:r w:rsidR="00501A0D">
        <w:rPr>
          <w:rFonts w:ascii="Times New Roman" w:hAnsi="Times New Roman" w:cs="Times New Roman"/>
          <w:sz w:val="28"/>
          <w:szCs w:val="28"/>
        </w:rPr>
        <w:t>.Ф.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62730" w:rsidRDefault="00662730">
      <w:pPr>
        <w:rPr>
          <w:rFonts w:ascii="Times New Roman" w:hAnsi="Times New Roman" w:cs="Times New Roman"/>
          <w:sz w:val="28"/>
          <w:szCs w:val="28"/>
        </w:rPr>
      </w:pPr>
    </w:p>
    <w:sectPr w:rsidR="00662730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4DB4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0BE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9A5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827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300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7D1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5F2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D44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1E7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29FB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9A8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3C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13B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C1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06FA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17D6D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2E0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B04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8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AD3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25B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829"/>
    <w:rsid w:val="00500C51"/>
    <w:rsid w:val="005016C5"/>
    <w:rsid w:val="00501933"/>
    <w:rsid w:val="005019D0"/>
    <w:rsid w:val="00501A0D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19C5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705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6D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543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02F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2DEB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791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8CA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99D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7E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9CD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5BBD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1D1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E74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0B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587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6E5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B46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C99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73E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3F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799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0D6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963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46E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37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374"/>
    <w:rsid w:val="00EE49B1"/>
    <w:rsid w:val="00EE4E60"/>
    <w:rsid w:val="00EE53D1"/>
    <w:rsid w:val="00EE5B1D"/>
    <w:rsid w:val="00EE6137"/>
    <w:rsid w:val="00EE620D"/>
    <w:rsid w:val="00EE66C9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46C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2E34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8F9ED"/>
  <w15:docId w15:val="{696F0E8F-74F0-4317-A9A5-79FCA63CB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5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akupki@nefaz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Хаерланамова Лилия Фанаусовна</cp:lastModifiedBy>
  <cp:revision>27</cp:revision>
  <cp:lastPrinted>2017-11-17T05:29:00Z</cp:lastPrinted>
  <dcterms:created xsi:type="dcterms:W3CDTF">2020-09-21T09:58:00Z</dcterms:created>
  <dcterms:modified xsi:type="dcterms:W3CDTF">2024-10-08T11:55:00Z</dcterms:modified>
</cp:coreProperties>
</file>