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2F32CC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43478">
        <w:rPr>
          <w:rFonts w:ascii="Times New Roman" w:hAnsi="Times New Roman" w:cs="Times New Roman"/>
          <w:b/>
          <w:sz w:val="28"/>
          <w:szCs w:val="28"/>
        </w:rPr>
        <w:t>35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CC">
        <w:rPr>
          <w:rFonts w:ascii="Times New Roman" w:hAnsi="Times New Roman" w:cs="Times New Roman"/>
          <w:b/>
          <w:sz w:val="28"/>
          <w:szCs w:val="28"/>
        </w:rPr>
        <w:t>Выпуск и годовая поддержка ЭЦП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B43478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15</w:t>
      </w:r>
      <w:r w:rsidR="00E95F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3478">
        <w:rPr>
          <w:rFonts w:ascii="Times New Roman" w:hAnsi="Times New Roman" w:cs="Times New Roman"/>
          <w:sz w:val="28"/>
          <w:szCs w:val="28"/>
        </w:rPr>
        <w:t>рок рассмотрений предложений с 15</w:t>
      </w:r>
      <w:r w:rsidR="002F32CC">
        <w:rPr>
          <w:rFonts w:ascii="Times New Roman" w:hAnsi="Times New Roman" w:cs="Times New Roman"/>
          <w:sz w:val="28"/>
          <w:szCs w:val="28"/>
        </w:rPr>
        <w:t>.0</w:t>
      </w:r>
      <w:r w:rsidR="00B43478">
        <w:rPr>
          <w:rFonts w:ascii="Times New Roman" w:hAnsi="Times New Roman" w:cs="Times New Roman"/>
          <w:sz w:val="28"/>
          <w:szCs w:val="28"/>
        </w:rPr>
        <w:t>1.2020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E95FE4">
        <w:rPr>
          <w:rFonts w:ascii="Times New Roman" w:hAnsi="Times New Roman" w:cs="Times New Roman"/>
          <w:sz w:val="28"/>
          <w:szCs w:val="28"/>
        </w:rPr>
        <w:t>1</w:t>
      </w:r>
      <w:r w:rsidR="002F32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43478">
        <w:rPr>
          <w:rFonts w:ascii="Times New Roman" w:hAnsi="Times New Roman" w:cs="Times New Roman"/>
          <w:sz w:val="28"/>
          <w:szCs w:val="28"/>
        </w:rPr>
        <w:t>2.2020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2F32CC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2F32CC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2F32CC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2CC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B8E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47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70A2"/>
  <w15:docId w15:val="{4EB075E7-C599-46D7-95F5-30A727C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3</cp:revision>
  <cp:lastPrinted>2017-11-17T05:29:00Z</cp:lastPrinted>
  <dcterms:created xsi:type="dcterms:W3CDTF">2020-02-17T05:42:00Z</dcterms:created>
  <dcterms:modified xsi:type="dcterms:W3CDTF">2020-02-17T06:00:00Z</dcterms:modified>
</cp:coreProperties>
</file>