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C4119" w:rsidRDefault="00FC4119" w:rsidP="00FC41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C4119">
        <w:rPr>
          <w:rFonts w:ascii="Times New Roman" w:hAnsi="Times New Roman" w:cs="Times New Roman"/>
          <w:b/>
          <w:i/>
          <w:sz w:val="28"/>
          <w:szCs w:val="28"/>
        </w:rPr>
        <w:t xml:space="preserve">Лот </w:t>
      </w:r>
      <w:r w:rsidR="00FB5B0A" w:rsidRPr="00FB5B0A">
        <w:rPr>
          <w:rFonts w:ascii="Times New Roman" w:hAnsi="Times New Roman" w:cs="Times New Roman"/>
          <w:b/>
          <w:i/>
          <w:sz w:val="28"/>
          <w:szCs w:val="28"/>
        </w:rPr>
        <w:t>63/ОК «Обучение технологиям порошкового нанесения ЛКМ».</w:t>
      </w:r>
    </w:p>
    <w:p w:rsidR="00FC4119" w:rsidRDefault="00FC4119" w:rsidP="007D7E4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E54731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FC4119">
        <w:rPr>
          <w:rFonts w:ascii="Times New Roman" w:hAnsi="Times New Roman" w:cs="Times New Roman"/>
          <w:sz w:val="28"/>
          <w:szCs w:val="28"/>
        </w:rPr>
        <w:t>.10</w:t>
      </w:r>
      <w:r w:rsidR="00E152C6">
        <w:rPr>
          <w:rFonts w:ascii="Times New Roman" w:hAnsi="Times New Roman" w:cs="Times New Roman"/>
          <w:sz w:val="28"/>
          <w:szCs w:val="28"/>
        </w:rPr>
        <w:t>.</w:t>
      </w:r>
      <w:r w:rsidR="00AF065D">
        <w:rPr>
          <w:rFonts w:ascii="Times New Roman" w:hAnsi="Times New Roman" w:cs="Times New Roman"/>
          <w:sz w:val="28"/>
          <w:szCs w:val="28"/>
        </w:rPr>
        <w:t>2024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E152C6" w:rsidRPr="00787270">
        <w:rPr>
          <w:rFonts w:ascii="Times New Roman" w:hAnsi="Times New Roman" w:cs="Times New Roman"/>
          <w:sz w:val="28"/>
          <w:szCs w:val="28"/>
        </w:rPr>
        <w:t>коммерческого 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C81307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81307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</w:t>
      </w:r>
      <w:r w:rsidR="00E5413E" w:rsidRPr="007876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Адельгужина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1307" w:rsidRDefault="00C8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1307" w:rsidRPr="00C81307" w:rsidRDefault="00C81307" w:rsidP="00C81307">
      <w:pPr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ТРЕБОВАНИЯ К ПРЕДМЕТУ ЗАКУПКИ И ПОСТАВЩИКУ</w:t>
      </w:r>
    </w:p>
    <w:p w:rsidR="00C81307" w:rsidRPr="00C81307" w:rsidRDefault="00C81307" w:rsidP="00C81307">
      <w:pPr>
        <w:numPr>
          <w:ilvl w:val="0"/>
          <w:numId w:val="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 xml:space="preserve"> Требования к предмету закупки: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Код ОКПД 2: 85 (Услуги в области образования)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Наименование программы обучения: </w:t>
      </w:r>
      <w:r w:rsidR="00980AE7" w:rsidRPr="00980AE7">
        <w:rPr>
          <w:rFonts w:ascii="Times New Roman" w:eastAsia="Times New Roman" w:hAnsi="Times New Roman" w:cs="Times New Roman"/>
          <w:sz w:val="24"/>
          <w:szCs w:val="28"/>
        </w:rPr>
        <w:t>«Обучение технологиям порошкового нанесения ЛКМ».</w:t>
      </w:r>
    </w:p>
    <w:p w:rsidR="00C81307" w:rsidRPr="00C81307" w:rsidRDefault="00A130B6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Количество обучаемых: 1</w:t>
      </w:r>
      <w:r w:rsidR="00C81307">
        <w:rPr>
          <w:rFonts w:ascii="Times New Roman" w:eastAsia="Times New Roman" w:hAnsi="Times New Roman" w:cs="Times New Roman"/>
          <w:sz w:val="24"/>
          <w:szCs w:val="28"/>
        </w:rPr>
        <w:t xml:space="preserve"> человек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C81307" w:rsidRPr="00D818BC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sz w:val="24"/>
          <w:szCs w:val="26"/>
        </w:rPr>
        <w:t>Исполнитель выполняет все работы самостоятельно без привлечения субподряда</w:t>
      </w:r>
    </w:p>
    <w:p w:rsidR="00D818BC" w:rsidRPr="00C81307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Содержание программы обучения:</w:t>
      </w:r>
    </w:p>
    <w:p w:rsidR="00FB5B0A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-процедура нанесения порошкового ЛКМ (подготовка поверхности к нанесению порошкового ЛКМ);</w:t>
      </w:r>
    </w:p>
    <w:p w:rsidR="00FB5B0A" w:rsidRPr="00FB5B0A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FB5B0A">
        <w:rPr>
          <w:rFonts w:ascii="Times New Roman" w:eastAsia="Times New Roman" w:hAnsi="Times New Roman" w:cs="Times New Roman"/>
          <w:i/>
          <w:sz w:val="24"/>
          <w:szCs w:val="26"/>
        </w:rPr>
        <w:t>- подбор оборудования и ЛКМ;</w:t>
      </w:r>
    </w:p>
    <w:p w:rsidR="00FB5B0A" w:rsidRPr="00FB5B0A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FB5B0A">
        <w:rPr>
          <w:rFonts w:ascii="Times New Roman" w:eastAsia="Times New Roman" w:hAnsi="Times New Roman" w:cs="Times New Roman"/>
          <w:i/>
          <w:sz w:val="24"/>
          <w:szCs w:val="26"/>
        </w:rPr>
        <w:t>- технологические требования к применяемому оборудованию:</w:t>
      </w:r>
    </w:p>
    <w:p w:rsidR="00FB5B0A" w:rsidRPr="00FB5B0A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FB5B0A">
        <w:rPr>
          <w:rFonts w:ascii="Times New Roman" w:eastAsia="Times New Roman" w:hAnsi="Times New Roman" w:cs="Times New Roman"/>
          <w:i/>
          <w:sz w:val="24"/>
          <w:szCs w:val="26"/>
        </w:rPr>
        <w:t xml:space="preserve">- современные порошковые ЛКМ; </w:t>
      </w:r>
    </w:p>
    <w:p w:rsidR="00FB5B0A" w:rsidRPr="00FB5B0A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FB5B0A">
        <w:rPr>
          <w:rFonts w:ascii="Times New Roman" w:eastAsia="Times New Roman" w:hAnsi="Times New Roman" w:cs="Times New Roman"/>
          <w:i/>
          <w:sz w:val="24"/>
          <w:szCs w:val="26"/>
        </w:rPr>
        <w:t>- современные методы нанесения порошковых ЛКМ;</w:t>
      </w:r>
    </w:p>
    <w:p w:rsidR="00FB5B0A" w:rsidRPr="00FB5B0A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FB5B0A">
        <w:rPr>
          <w:rFonts w:ascii="Times New Roman" w:eastAsia="Times New Roman" w:hAnsi="Times New Roman" w:cs="Times New Roman"/>
          <w:i/>
          <w:sz w:val="24"/>
          <w:szCs w:val="26"/>
        </w:rPr>
        <w:t>- требования к технологии нанесения порошковых ЛКМ на загрунтованную поверхность;</w:t>
      </w:r>
    </w:p>
    <w:p w:rsidR="00FB5B0A" w:rsidRPr="00FB5B0A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FB5B0A">
        <w:rPr>
          <w:rFonts w:ascii="Times New Roman" w:eastAsia="Times New Roman" w:hAnsi="Times New Roman" w:cs="Times New Roman"/>
          <w:i/>
          <w:sz w:val="24"/>
          <w:szCs w:val="26"/>
        </w:rPr>
        <w:t>- несоответствия порошкового ЛКП и методы устранения несоответствий порошкового ЛКП;</w:t>
      </w:r>
    </w:p>
    <w:p w:rsidR="00FC4119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FB5B0A">
        <w:rPr>
          <w:rFonts w:ascii="Times New Roman" w:eastAsia="Times New Roman" w:hAnsi="Times New Roman" w:cs="Times New Roman"/>
          <w:i/>
          <w:sz w:val="24"/>
          <w:szCs w:val="26"/>
        </w:rPr>
        <w:t>- преимущества и недостатки нанесения порошкового ЛКМ.</w:t>
      </w:r>
    </w:p>
    <w:p w:rsidR="00FB5B0A" w:rsidRPr="00DE3612" w:rsidRDefault="00FB5B0A" w:rsidP="00FB5B0A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По окончании обучения выдается </w:t>
      </w:r>
      <w:r w:rsidR="00FC4119">
        <w:rPr>
          <w:rFonts w:ascii="Times New Roman" w:eastAsia="Times New Roman" w:hAnsi="Times New Roman" w:cs="Times New Roman"/>
          <w:b/>
          <w:i/>
          <w:sz w:val="24"/>
          <w:szCs w:val="26"/>
        </w:rPr>
        <w:t>документ установленного образца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.</w:t>
      </w:r>
    </w:p>
    <w:p w:rsidR="00EC44C0" w:rsidRPr="00C81307" w:rsidRDefault="00EC44C0" w:rsidP="00EC44C0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EC44C0">
        <w:rPr>
          <w:rFonts w:ascii="Times New Roman" w:eastAsia="Times New Roman" w:hAnsi="Times New Roman" w:cs="Times New Roman"/>
          <w:sz w:val="24"/>
          <w:szCs w:val="26"/>
        </w:rPr>
        <w:t>Документы, наличие которых обязательно для оказания данной образовательной услуги: лицензия на образовательную деятельность.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Место, условия и сроки (периоды) поставки товара, выполнения работы и оказания услуги: </w:t>
      </w:r>
    </w:p>
    <w:p w:rsidR="00C81307" w:rsidRPr="00C81307" w:rsidRDefault="00C81307" w:rsidP="00C8130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Формат обучения – </w:t>
      </w:r>
      <w:r w:rsidR="00FC4119">
        <w:rPr>
          <w:rFonts w:ascii="Times New Roman" w:eastAsia="Times New Roman" w:hAnsi="Times New Roman" w:cs="Times New Roman"/>
          <w:sz w:val="24"/>
          <w:szCs w:val="26"/>
        </w:rPr>
        <w:t>онлайн</w:t>
      </w:r>
    </w:p>
    <w:p w:rsidR="00C81307" w:rsidRPr="00C81307" w:rsidRDefault="00AF065D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 xml:space="preserve">Место обучения: </w:t>
      </w:r>
      <w:r w:rsidR="00980AE7">
        <w:rPr>
          <w:rFonts w:ascii="Times New Roman" w:eastAsia="Times New Roman" w:hAnsi="Times New Roman" w:cs="Times New Roman"/>
          <w:sz w:val="24"/>
          <w:szCs w:val="26"/>
        </w:rPr>
        <w:t xml:space="preserve">с частичным отрывом 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>от производства</w:t>
      </w:r>
      <w:r w:rsidR="00FB5B0A">
        <w:rPr>
          <w:rFonts w:ascii="Times New Roman" w:eastAsia="Times New Roman" w:hAnsi="Times New Roman" w:cs="Times New Roman"/>
          <w:sz w:val="24"/>
          <w:szCs w:val="26"/>
        </w:rPr>
        <w:t xml:space="preserve"> (ПАО «НЕФАЗ»)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>, количес</w:t>
      </w:r>
      <w:r w:rsidR="00980AE7">
        <w:rPr>
          <w:rFonts w:ascii="Times New Roman" w:eastAsia="Times New Roman" w:hAnsi="Times New Roman" w:cs="Times New Roman"/>
          <w:sz w:val="24"/>
          <w:szCs w:val="26"/>
        </w:rPr>
        <w:t>тво часов обучения – не менее 16</w:t>
      </w:r>
      <w:r w:rsidR="00EC44C0">
        <w:rPr>
          <w:rFonts w:ascii="Times New Roman" w:eastAsia="Times New Roman" w:hAnsi="Times New Roman" w:cs="Times New Roman"/>
          <w:sz w:val="24"/>
          <w:szCs w:val="26"/>
        </w:rPr>
        <w:t xml:space="preserve"> акк</w:t>
      </w:r>
      <w:r w:rsidR="00873A94">
        <w:rPr>
          <w:rFonts w:ascii="Times New Roman" w:eastAsia="Times New Roman" w:hAnsi="Times New Roman" w:cs="Times New Roman"/>
          <w:sz w:val="24"/>
          <w:szCs w:val="26"/>
        </w:rPr>
        <w:t>. ч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>асов.</w:t>
      </w:r>
    </w:p>
    <w:p w:rsid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Сроки обучения: </w:t>
      </w:r>
      <w:r w:rsidR="00AF065D">
        <w:rPr>
          <w:rFonts w:ascii="Times New Roman" w:eastAsia="Times New Roman" w:hAnsi="Times New Roman" w:cs="Times New Roman"/>
          <w:sz w:val="24"/>
          <w:szCs w:val="26"/>
        </w:rPr>
        <w:t>2024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 xml:space="preserve"> год</w:t>
      </w:r>
      <w:r w:rsidRPr="00C81307">
        <w:rPr>
          <w:rFonts w:ascii="Times New Roman" w:eastAsia="Times New Roman" w:hAnsi="Times New Roman" w:cs="Times New Roman"/>
          <w:sz w:val="24"/>
          <w:szCs w:val="26"/>
        </w:rPr>
        <w:t>.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8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Требования к Поставщику</w:t>
      </w:r>
    </w:p>
    <w:p w:rsidR="00C81307" w:rsidRPr="00C81307" w:rsidRDefault="00C81307" w:rsidP="00C81307">
      <w:pPr>
        <w:numPr>
          <w:ilvl w:val="0"/>
          <w:numId w:val="11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Основные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правоспособность, создание и регистрация в установленном порядке;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 xml:space="preserve">● </w:t>
      </w:r>
      <w:proofErr w:type="spellStart"/>
      <w:r w:rsidRPr="00C81307">
        <w:rPr>
          <w:rFonts w:ascii="Times New Roman" w:eastAsia="Times New Roman" w:hAnsi="Times New Roman" w:cs="Times New Roman"/>
          <w:sz w:val="24"/>
          <w:szCs w:val="26"/>
        </w:rPr>
        <w:t>непроведение</w:t>
      </w:r>
      <w:proofErr w:type="spellEnd"/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</w:t>
      </w:r>
      <w:proofErr w:type="spellStart"/>
      <w:r w:rsidRPr="00C81307">
        <w:rPr>
          <w:rFonts w:ascii="Times New Roman" w:eastAsia="Times New Roman" w:hAnsi="Times New Roman" w:cs="Times New Roman"/>
          <w:sz w:val="24"/>
          <w:szCs w:val="26"/>
        </w:rPr>
        <w:t>неприостановление</w:t>
      </w:r>
      <w:proofErr w:type="spellEnd"/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C81307" w:rsidRPr="00C81307" w:rsidRDefault="00C81307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www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proofErr w:type="spellStart"/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kamaz</w:t>
        </w:r>
        <w:proofErr w:type="spellEnd"/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proofErr w:type="spellStart"/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ru</w:t>
        </w:r>
        <w:proofErr w:type="spellEnd"/>
      </w:hyperlink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2. Дополнительные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C81307" w:rsidRDefault="00C81307" w:rsidP="005F5586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5F5586" w:rsidRPr="005F5586" w:rsidRDefault="005F5586" w:rsidP="005F5586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Критерии отбора поставщика:</w:t>
      </w:r>
    </w:p>
    <w:p w:rsidR="005F5586" w:rsidRPr="005F5586" w:rsidRDefault="00AF065D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>Цена</w:t>
      </w:r>
      <w:r w:rsidR="005F5586" w:rsidRPr="005F5586">
        <w:rPr>
          <w:rFonts w:ascii="Times New Roman" w:eastAsia="Times New Roman" w:hAnsi="Times New Roman" w:cs="Times New Roman"/>
          <w:sz w:val="24"/>
          <w:szCs w:val="26"/>
        </w:rPr>
        <w:t>;</w:t>
      </w:r>
    </w:p>
    <w:p w:rsidR="005F5586" w:rsidRDefault="005F5586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Соответствие программы обучения;</w:t>
      </w:r>
    </w:p>
    <w:p w:rsidR="005F5586" w:rsidRPr="00C81307" w:rsidRDefault="005F5586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sectPr w:rsidR="005F5586" w:rsidRPr="00C81307" w:rsidSect="00FB5B0A">
      <w:pgSz w:w="11906" w:h="16838"/>
      <w:pgMar w:top="113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0104B"/>
    <w:multiLevelType w:val="hybridMultilevel"/>
    <w:tmpl w:val="E042E8BC"/>
    <w:lvl w:ilvl="0" w:tplc="A70032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8" w15:restartNumberingAfterBreak="0">
    <w:nsid w:val="73EE46D8"/>
    <w:multiLevelType w:val="hybridMultilevel"/>
    <w:tmpl w:val="728E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63AF3"/>
    <w:multiLevelType w:val="hybridMultilevel"/>
    <w:tmpl w:val="B80A0F10"/>
    <w:lvl w:ilvl="0" w:tplc="C616CA3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2B6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CBE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672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795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586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48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6FE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A94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065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6B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0AE7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0B6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65D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9F4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01C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307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6F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3BF5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8BC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12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52C6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13E"/>
    <w:rsid w:val="00E5420A"/>
    <w:rsid w:val="00E54502"/>
    <w:rsid w:val="00E54731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1FA5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4C0"/>
    <w:rsid w:val="00EC456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B0A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119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FD75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EEF99-6F56-4541-B2D6-91585AF6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84</cp:revision>
  <cp:lastPrinted>2024-09-26T08:31:00Z</cp:lastPrinted>
  <dcterms:created xsi:type="dcterms:W3CDTF">2018-02-02T08:59:00Z</dcterms:created>
  <dcterms:modified xsi:type="dcterms:W3CDTF">2024-09-30T11:55:00Z</dcterms:modified>
</cp:coreProperties>
</file>