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744FE">
        <w:rPr>
          <w:rFonts w:ascii="Times New Roman" w:hAnsi="Times New Roman" w:cs="Times New Roman"/>
          <w:b/>
          <w:sz w:val="28"/>
          <w:szCs w:val="28"/>
        </w:rPr>
        <w:t>1</w:t>
      </w:r>
      <w:r w:rsidR="001E6CF6">
        <w:rPr>
          <w:rFonts w:ascii="Times New Roman" w:hAnsi="Times New Roman" w:cs="Times New Roman"/>
          <w:b/>
          <w:sz w:val="28"/>
          <w:szCs w:val="28"/>
        </w:rPr>
        <w:t>1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D813B1">
        <w:rPr>
          <w:rFonts w:ascii="Times New Roman" w:hAnsi="Times New Roman" w:cs="Times New Roman"/>
          <w:b/>
          <w:sz w:val="28"/>
          <w:szCs w:val="28"/>
        </w:rPr>
        <w:t>Техническая поддержка</w:t>
      </w:r>
      <w:r w:rsidR="00D813B1" w:rsidRPr="00D81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48B">
        <w:rPr>
          <w:rFonts w:ascii="Times New Roman" w:hAnsi="Times New Roman" w:cs="Times New Roman"/>
          <w:b/>
          <w:sz w:val="28"/>
          <w:szCs w:val="28"/>
        </w:rPr>
        <w:t>1С</w:t>
      </w:r>
      <w:r w:rsidR="00D813B1" w:rsidRPr="00D813B1">
        <w:rPr>
          <w:rFonts w:ascii="Times New Roman" w:hAnsi="Times New Roman" w:cs="Times New Roman"/>
          <w:b/>
          <w:sz w:val="28"/>
          <w:szCs w:val="28"/>
        </w:rPr>
        <w:t xml:space="preserve"> «Охрана Труда»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D744FE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2</w:t>
      </w:r>
      <w:r w:rsidR="001E6CF6">
        <w:rPr>
          <w:rFonts w:ascii="Times New Roman" w:hAnsi="Times New Roman" w:cs="Times New Roman"/>
          <w:sz w:val="28"/>
          <w:szCs w:val="28"/>
        </w:rPr>
        <w:t>1</w:t>
      </w:r>
      <w:r w:rsidR="00D813B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1E6CF6">
        <w:rPr>
          <w:rFonts w:ascii="Times New Roman" w:hAnsi="Times New Roman" w:cs="Times New Roman"/>
          <w:sz w:val="28"/>
          <w:szCs w:val="28"/>
        </w:rPr>
        <w:t>22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1E6CF6">
        <w:rPr>
          <w:rFonts w:ascii="Times New Roman" w:hAnsi="Times New Roman" w:cs="Times New Roman"/>
          <w:sz w:val="28"/>
          <w:szCs w:val="28"/>
        </w:rPr>
        <w:t>мотрений предложений с 24</w:t>
      </w:r>
      <w:r w:rsidR="008C169A">
        <w:rPr>
          <w:rFonts w:ascii="Times New Roman" w:hAnsi="Times New Roman" w:cs="Times New Roman"/>
          <w:sz w:val="28"/>
          <w:szCs w:val="28"/>
        </w:rPr>
        <w:t>.10.20</w:t>
      </w:r>
      <w:r w:rsidR="001E6CF6">
        <w:rPr>
          <w:rFonts w:ascii="Times New Roman" w:hAnsi="Times New Roman" w:cs="Times New Roman"/>
          <w:sz w:val="28"/>
          <w:szCs w:val="28"/>
        </w:rPr>
        <w:t>22</w:t>
      </w:r>
      <w:r w:rsidR="003D648B">
        <w:rPr>
          <w:rFonts w:ascii="Times New Roman" w:hAnsi="Times New Roman" w:cs="Times New Roman"/>
          <w:sz w:val="28"/>
          <w:szCs w:val="28"/>
        </w:rPr>
        <w:t>г. по 2</w:t>
      </w:r>
      <w:r w:rsidR="001E6CF6">
        <w:rPr>
          <w:rFonts w:ascii="Times New Roman" w:hAnsi="Times New Roman" w:cs="Times New Roman"/>
          <w:sz w:val="28"/>
          <w:szCs w:val="28"/>
        </w:rPr>
        <w:t>6</w:t>
      </w:r>
      <w:r w:rsidR="00D813B1">
        <w:rPr>
          <w:rFonts w:ascii="Times New Roman" w:hAnsi="Times New Roman" w:cs="Times New Roman"/>
          <w:sz w:val="28"/>
          <w:szCs w:val="28"/>
        </w:rPr>
        <w:t>.1</w:t>
      </w:r>
      <w:r w:rsidR="003D648B">
        <w:rPr>
          <w:rFonts w:ascii="Times New Roman" w:hAnsi="Times New Roman" w:cs="Times New Roman"/>
          <w:sz w:val="28"/>
          <w:szCs w:val="28"/>
        </w:rPr>
        <w:t>0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1E6CF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8C169A" w:rsidRDefault="00D813B1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="001E6CF6"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E6CF6" w:rsidRPr="00D813B1">
        <w:rPr>
          <w:rFonts w:ascii="Times New Roman" w:hAnsi="Times New Roman" w:cs="Times New Roman"/>
          <w:sz w:val="28"/>
          <w:szCs w:val="28"/>
        </w:rPr>
        <w:t>-</w:t>
      </w:r>
      <w:r w:rsidR="001E6CF6"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E6CF6" w:rsidRPr="00D813B1">
        <w:rPr>
          <w:rFonts w:ascii="Times New Roman" w:hAnsi="Times New Roman" w:cs="Times New Roman"/>
          <w:sz w:val="28"/>
          <w:szCs w:val="28"/>
        </w:rPr>
        <w:t>:</w:t>
      </w:r>
      <w:r w:rsidR="001E6CF6" w:rsidRPr="001E6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CF6" w:rsidRPr="001E6CF6">
        <w:rPr>
          <w:rFonts w:ascii="Times New Roman" w:hAnsi="Times New Roman" w:cs="Times New Roman"/>
          <w:color w:val="0070C0"/>
          <w:sz w:val="28"/>
          <w:szCs w:val="28"/>
          <w:lang w:val="en-US"/>
        </w:rPr>
        <w:t>zakupki</w:t>
      </w:r>
      <w:proofErr w:type="spellEnd"/>
      <w:r w:rsidR="001E6CF6" w:rsidRPr="001E6CF6">
        <w:rPr>
          <w:rFonts w:ascii="Times New Roman" w:hAnsi="Times New Roman" w:cs="Times New Roman"/>
          <w:color w:val="0070C0"/>
          <w:sz w:val="28"/>
          <w:szCs w:val="28"/>
        </w:rPr>
        <w:t>-</w:t>
      </w:r>
      <w:proofErr w:type="spellStart"/>
      <w:r w:rsidR="001E6CF6" w:rsidRPr="001E6CF6">
        <w:rPr>
          <w:rFonts w:ascii="Times New Roman" w:hAnsi="Times New Roman" w:cs="Times New Roman"/>
          <w:color w:val="0070C0"/>
          <w:sz w:val="28"/>
          <w:szCs w:val="28"/>
          <w:lang w:val="en-US"/>
        </w:rPr>
        <w:t>ikt</w:t>
      </w:r>
      <w:proofErr w:type="spellEnd"/>
      <w:r w:rsidR="001E6CF6" w:rsidRPr="001E6CF6">
        <w:rPr>
          <w:rFonts w:ascii="Times New Roman" w:hAnsi="Times New Roman" w:cs="Times New Roman"/>
          <w:color w:val="0070C0"/>
          <w:sz w:val="28"/>
          <w:szCs w:val="28"/>
        </w:rPr>
        <w:t>@</w:t>
      </w:r>
      <w:proofErr w:type="spellStart"/>
      <w:r w:rsidR="001E6CF6" w:rsidRPr="001E6CF6">
        <w:rPr>
          <w:rFonts w:ascii="Times New Roman" w:hAnsi="Times New Roman" w:cs="Times New Roman"/>
          <w:color w:val="0070C0"/>
          <w:sz w:val="28"/>
          <w:szCs w:val="28"/>
          <w:lang w:val="en-US"/>
        </w:rPr>
        <w:t>nefaz</w:t>
      </w:r>
      <w:proofErr w:type="spellEnd"/>
      <w:r w:rsidR="001E6CF6" w:rsidRPr="001E6CF6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1E6CF6" w:rsidRPr="001E6CF6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1E6CF6" w:rsidRPr="001E6CF6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586D86" w:rsidRPr="001E6CF6">
        <w:rPr>
          <w:color w:val="0070C0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тел</w:t>
      </w:r>
      <w:r w:rsidR="00586D86" w:rsidRPr="00D813B1">
        <w:rPr>
          <w:rFonts w:ascii="Times New Roman" w:hAnsi="Times New Roman" w:cs="Times New Roman"/>
          <w:sz w:val="28"/>
          <w:szCs w:val="28"/>
        </w:rPr>
        <w:t>.</w:t>
      </w:r>
      <w:r w:rsidR="00586D86" w:rsidRPr="00D813B1">
        <w:t xml:space="preserve"> </w:t>
      </w:r>
      <w:r w:rsidR="00586D86" w:rsidRPr="008C169A">
        <w:rPr>
          <w:rFonts w:ascii="Times New Roman" w:hAnsi="Times New Roman" w:cs="Times New Roman"/>
          <w:sz w:val="28"/>
          <w:szCs w:val="28"/>
        </w:rPr>
        <w:t>(34783) 6-2</w:t>
      </w:r>
      <w:r w:rsidRPr="008C169A">
        <w:rPr>
          <w:rFonts w:ascii="Times New Roman" w:hAnsi="Times New Roman" w:cs="Times New Roman"/>
          <w:sz w:val="28"/>
          <w:szCs w:val="28"/>
        </w:rPr>
        <w:t>1</w:t>
      </w:r>
      <w:r w:rsidR="00586D86" w:rsidRPr="008C169A">
        <w:rPr>
          <w:rFonts w:ascii="Times New Roman" w:hAnsi="Times New Roman" w:cs="Times New Roman"/>
          <w:sz w:val="28"/>
          <w:szCs w:val="28"/>
        </w:rPr>
        <w:t>-</w:t>
      </w:r>
      <w:r w:rsidRPr="008C169A">
        <w:rPr>
          <w:rFonts w:ascii="Times New Roman" w:hAnsi="Times New Roman" w:cs="Times New Roman"/>
          <w:sz w:val="28"/>
          <w:szCs w:val="28"/>
        </w:rPr>
        <w:t>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D813B1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CF6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48B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4FE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5038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8</cp:revision>
  <cp:lastPrinted>2017-11-17T05:29:00Z</cp:lastPrinted>
  <dcterms:created xsi:type="dcterms:W3CDTF">2019-01-28T11:39:00Z</dcterms:created>
  <dcterms:modified xsi:type="dcterms:W3CDTF">2022-10-18T11:33:00Z</dcterms:modified>
</cp:coreProperties>
</file>