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BF">
        <w:rPr>
          <w:rFonts w:ascii="Times New Roman" w:hAnsi="Times New Roman" w:cs="Times New Roman"/>
          <w:b/>
          <w:sz w:val="28"/>
          <w:szCs w:val="28"/>
        </w:rPr>
        <w:t>4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A77ABF">
        <w:rPr>
          <w:rFonts w:ascii="Times New Roman" w:hAnsi="Times New Roman" w:cs="Times New Roman"/>
          <w:b/>
          <w:sz w:val="28"/>
          <w:szCs w:val="28"/>
        </w:rPr>
        <w:t xml:space="preserve">Комплексные </w:t>
      </w:r>
      <w:r w:rsidR="00DD3251">
        <w:rPr>
          <w:rFonts w:ascii="Times New Roman" w:hAnsi="Times New Roman" w:cs="Times New Roman"/>
          <w:b/>
          <w:sz w:val="28"/>
          <w:szCs w:val="28"/>
        </w:rPr>
        <w:t>услуги (</w:t>
      </w:r>
      <w:r w:rsidR="00650EFF">
        <w:rPr>
          <w:rFonts w:ascii="Times New Roman" w:hAnsi="Times New Roman" w:cs="Times New Roman"/>
          <w:b/>
          <w:sz w:val="28"/>
          <w:szCs w:val="28"/>
        </w:rPr>
        <w:t>резка, гибка, сварка, мех. о</w:t>
      </w:r>
      <w:r w:rsidR="00650EFF" w:rsidRPr="00650EFF">
        <w:rPr>
          <w:rFonts w:ascii="Times New Roman" w:hAnsi="Times New Roman" w:cs="Times New Roman"/>
          <w:b/>
          <w:sz w:val="28"/>
          <w:szCs w:val="28"/>
        </w:rPr>
        <w:t>бработка, окраска деталей</w:t>
      </w:r>
      <w:r w:rsidR="00A77ABF">
        <w:rPr>
          <w:rFonts w:ascii="Times New Roman" w:hAnsi="Times New Roman" w:cs="Times New Roman"/>
          <w:b/>
          <w:sz w:val="28"/>
          <w:szCs w:val="28"/>
        </w:rPr>
        <w:t>)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1AC0">
        <w:rPr>
          <w:rFonts w:ascii="Times New Roman" w:hAnsi="Times New Roman" w:cs="Times New Roman"/>
          <w:color w:val="1E0EF0"/>
          <w:sz w:val="28"/>
          <w:szCs w:val="28"/>
        </w:rPr>
        <w:t>zakupki-optp@nefaz.ru.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B44411">
        <w:rPr>
          <w:rFonts w:ascii="Times New Roman" w:hAnsi="Times New Roman" w:cs="Times New Roman"/>
          <w:sz w:val="28"/>
          <w:szCs w:val="28"/>
        </w:rPr>
        <w:t>16</w:t>
      </w:r>
      <w:r w:rsidR="001E010C">
        <w:rPr>
          <w:rFonts w:ascii="Times New Roman" w:hAnsi="Times New Roman" w:cs="Times New Roman"/>
          <w:sz w:val="28"/>
          <w:szCs w:val="28"/>
        </w:rPr>
        <w:t>.</w:t>
      </w:r>
      <w:r w:rsidR="007A68BE">
        <w:rPr>
          <w:rFonts w:ascii="Times New Roman" w:hAnsi="Times New Roman" w:cs="Times New Roman"/>
          <w:sz w:val="28"/>
          <w:szCs w:val="28"/>
        </w:rPr>
        <w:t>11</w:t>
      </w:r>
      <w:r w:rsidR="001E010C">
        <w:rPr>
          <w:rFonts w:ascii="Times New Roman" w:hAnsi="Times New Roman" w:cs="Times New Roman"/>
          <w:sz w:val="28"/>
          <w:szCs w:val="28"/>
        </w:rPr>
        <w:t>.2022 г. 1</w:t>
      </w:r>
      <w:r w:rsidR="007A68B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B44411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7A68BE">
        <w:rPr>
          <w:rFonts w:ascii="Times New Roman" w:hAnsi="Times New Roman" w:cs="Times New Roman"/>
          <w:sz w:val="28"/>
          <w:szCs w:val="28"/>
        </w:rPr>
        <w:t>11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B44411">
        <w:rPr>
          <w:rFonts w:ascii="Times New Roman" w:hAnsi="Times New Roman" w:cs="Times New Roman"/>
          <w:sz w:val="28"/>
          <w:szCs w:val="28"/>
        </w:rPr>
        <w:t>0</w:t>
      </w:r>
      <w:r w:rsidR="0098627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E010C">
        <w:rPr>
          <w:rFonts w:ascii="Times New Roman" w:hAnsi="Times New Roman" w:cs="Times New Roman"/>
          <w:sz w:val="28"/>
          <w:szCs w:val="28"/>
        </w:rPr>
        <w:t>.</w:t>
      </w:r>
      <w:r w:rsidR="007A68BE">
        <w:rPr>
          <w:rFonts w:ascii="Times New Roman" w:hAnsi="Times New Roman" w:cs="Times New Roman"/>
          <w:sz w:val="28"/>
          <w:szCs w:val="28"/>
        </w:rPr>
        <w:t>1</w:t>
      </w:r>
      <w:r w:rsidR="00B44411">
        <w:rPr>
          <w:rFonts w:ascii="Times New Roman" w:hAnsi="Times New Roman" w:cs="Times New Roman"/>
          <w:sz w:val="28"/>
          <w:szCs w:val="28"/>
        </w:rPr>
        <w:t>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73">
        <w:rPr>
          <w:rFonts w:ascii="Times New Roman" w:hAnsi="Times New Roman" w:cs="Times New Roman"/>
          <w:sz w:val="28"/>
          <w:szCs w:val="28"/>
        </w:rPr>
        <w:t xml:space="preserve">Гульнара Фанисовна,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10C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FC5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EFF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477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BE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27D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B73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ABF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AC0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11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251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DA6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8B6-9ED7-4454-8682-81E70E5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35</cp:revision>
  <cp:lastPrinted>2022-11-08T04:34:00Z</cp:lastPrinted>
  <dcterms:created xsi:type="dcterms:W3CDTF">2021-07-01T06:11:00Z</dcterms:created>
  <dcterms:modified xsi:type="dcterms:W3CDTF">2022-11-16T10:58:00Z</dcterms:modified>
</cp:coreProperties>
</file>